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DC13C" w14:textId="77777777" w:rsidR="00F46E12" w:rsidRPr="001B05D2" w:rsidRDefault="00F46E12" w:rsidP="001B05D2">
      <w:pPr>
        <w:pStyle w:val="BodyText"/>
        <w:spacing w:before="0"/>
        <w:ind w:right="166"/>
        <w:rPr>
          <w:rFonts w:asciiTheme="minorHAnsi" w:hAnsiTheme="minorHAnsi"/>
          <w:w w:val="105"/>
          <w:sz w:val="24"/>
          <w:szCs w:val="24"/>
        </w:rPr>
      </w:pPr>
    </w:p>
    <w:p w14:paraId="1405A7EB" w14:textId="2E1F867C" w:rsidR="00D1057E" w:rsidRPr="00D1057E" w:rsidRDefault="00D1057E" w:rsidP="00D1057E">
      <w:pPr>
        <w:pStyle w:val="BodyText"/>
        <w:ind w:right="166"/>
        <w:rPr>
          <w:rFonts w:asciiTheme="minorHAnsi" w:hAnsiTheme="minorHAnsi"/>
          <w:w w:val="105"/>
          <w:sz w:val="24"/>
          <w:szCs w:val="24"/>
        </w:rPr>
      </w:pPr>
      <w:r w:rsidRPr="00D1057E">
        <w:rPr>
          <w:rFonts w:asciiTheme="minorHAnsi" w:hAnsiTheme="minorHAnsi"/>
          <w:w w:val="105"/>
          <w:sz w:val="24"/>
          <w:szCs w:val="24"/>
        </w:rPr>
        <w:t>This document is intended as a</w:t>
      </w:r>
      <w:r>
        <w:rPr>
          <w:rFonts w:asciiTheme="minorHAnsi" w:hAnsiTheme="minorHAnsi"/>
          <w:w w:val="105"/>
          <w:sz w:val="24"/>
          <w:szCs w:val="24"/>
        </w:rPr>
        <w:t xml:space="preserve"> template of service providers, </w:t>
      </w:r>
      <w:r w:rsidR="00B13612">
        <w:rPr>
          <w:rFonts w:asciiTheme="minorHAnsi" w:hAnsiTheme="minorHAnsi"/>
          <w:w w:val="105"/>
          <w:sz w:val="24"/>
          <w:szCs w:val="24"/>
        </w:rPr>
        <w:t>to</w:t>
      </w:r>
      <w:r>
        <w:rPr>
          <w:rFonts w:asciiTheme="minorHAnsi" w:hAnsiTheme="minorHAnsi"/>
          <w:w w:val="105"/>
          <w:sz w:val="24"/>
          <w:szCs w:val="24"/>
        </w:rPr>
        <w:t xml:space="preserve"> serve as a</w:t>
      </w:r>
      <w:r w:rsidRPr="00D1057E">
        <w:rPr>
          <w:rFonts w:asciiTheme="minorHAnsi" w:hAnsiTheme="minorHAnsi"/>
          <w:w w:val="105"/>
          <w:sz w:val="24"/>
          <w:szCs w:val="24"/>
        </w:rPr>
        <w:t xml:space="preserve"> starting point for you and your </w:t>
      </w:r>
      <w:r w:rsidR="00110D38">
        <w:rPr>
          <w:rFonts w:asciiTheme="minorHAnsi" w:hAnsiTheme="minorHAnsi"/>
          <w:w w:val="105"/>
          <w:sz w:val="24"/>
          <w:szCs w:val="24"/>
        </w:rPr>
        <w:t>GLWS</w:t>
      </w:r>
      <w:r w:rsidRPr="00D1057E">
        <w:rPr>
          <w:rFonts w:asciiTheme="minorHAnsi" w:hAnsiTheme="minorHAnsi"/>
          <w:w w:val="105"/>
          <w:sz w:val="24"/>
          <w:szCs w:val="24"/>
        </w:rPr>
        <w:t xml:space="preserve"> respondents, should they require some assistance in seeking out </w:t>
      </w:r>
      <w:r w:rsidR="00B13612">
        <w:rPr>
          <w:rFonts w:asciiTheme="minorHAnsi" w:hAnsiTheme="minorHAnsi"/>
          <w:w w:val="105"/>
          <w:sz w:val="24"/>
          <w:szCs w:val="24"/>
        </w:rPr>
        <w:t>another</w:t>
      </w:r>
      <w:r w:rsidRPr="00D1057E">
        <w:rPr>
          <w:rFonts w:asciiTheme="minorHAnsi" w:hAnsiTheme="minorHAnsi"/>
          <w:w w:val="105"/>
          <w:sz w:val="24"/>
          <w:szCs w:val="24"/>
        </w:rPr>
        <w:t xml:space="preserve"> professional to help them with their wellbeing needs. </w:t>
      </w:r>
    </w:p>
    <w:p w14:paraId="3807AF9F" w14:textId="77777777" w:rsidR="00D1057E" w:rsidRPr="00D1057E" w:rsidRDefault="00D1057E" w:rsidP="00D1057E">
      <w:pPr>
        <w:pStyle w:val="BodyText"/>
        <w:ind w:right="166"/>
        <w:rPr>
          <w:rFonts w:asciiTheme="minorHAnsi" w:hAnsiTheme="minorHAnsi"/>
          <w:w w:val="105"/>
          <w:sz w:val="24"/>
          <w:szCs w:val="24"/>
        </w:rPr>
      </w:pPr>
    </w:p>
    <w:p w14:paraId="25EFB3A5" w14:textId="20FF33EE" w:rsidR="00D1057E" w:rsidRPr="00D1057E" w:rsidRDefault="00D1057E" w:rsidP="00D1057E">
      <w:pPr>
        <w:pStyle w:val="BodyText"/>
        <w:ind w:right="166"/>
        <w:rPr>
          <w:rFonts w:asciiTheme="minorHAnsi" w:hAnsiTheme="minorHAnsi"/>
          <w:w w:val="105"/>
          <w:sz w:val="24"/>
          <w:szCs w:val="24"/>
        </w:rPr>
      </w:pPr>
      <w:r w:rsidRPr="00D1057E">
        <w:rPr>
          <w:rFonts w:asciiTheme="minorHAnsi" w:hAnsiTheme="minorHAnsi"/>
          <w:w w:val="105"/>
          <w:sz w:val="24"/>
          <w:szCs w:val="24"/>
        </w:rPr>
        <w:t xml:space="preserve">We recommend that each </w:t>
      </w:r>
      <w:r w:rsidR="00110D38">
        <w:rPr>
          <w:rFonts w:asciiTheme="minorHAnsi" w:hAnsiTheme="minorHAnsi"/>
          <w:w w:val="105"/>
          <w:sz w:val="24"/>
          <w:szCs w:val="24"/>
        </w:rPr>
        <w:t>GLWS</w:t>
      </w:r>
      <w:r w:rsidRPr="00D1057E">
        <w:rPr>
          <w:rFonts w:asciiTheme="minorHAnsi" w:hAnsiTheme="minorHAnsi"/>
          <w:w w:val="105"/>
          <w:sz w:val="24"/>
          <w:szCs w:val="24"/>
        </w:rPr>
        <w:t xml:space="preserve"> user develop their own referral list</w:t>
      </w:r>
      <w:r>
        <w:rPr>
          <w:rFonts w:asciiTheme="minorHAnsi" w:hAnsiTheme="minorHAnsi"/>
          <w:w w:val="105"/>
          <w:sz w:val="24"/>
          <w:szCs w:val="24"/>
        </w:rPr>
        <w:t xml:space="preserve">, </w:t>
      </w:r>
      <w:r w:rsidRPr="00D1057E">
        <w:rPr>
          <w:rFonts w:asciiTheme="minorHAnsi" w:hAnsiTheme="minorHAnsi"/>
          <w:w w:val="105"/>
          <w:sz w:val="24"/>
          <w:szCs w:val="24"/>
        </w:rPr>
        <w:t>using their own contacts</w:t>
      </w:r>
      <w:r>
        <w:rPr>
          <w:rFonts w:asciiTheme="minorHAnsi" w:hAnsiTheme="minorHAnsi"/>
          <w:w w:val="105"/>
          <w:sz w:val="24"/>
          <w:szCs w:val="24"/>
        </w:rPr>
        <w:t xml:space="preserve"> and </w:t>
      </w:r>
      <w:r w:rsidR="00B13612">
        <w:rPr>
          <w:rFonts w:asciiTheme="minorHAnsi" w:hAnsiTheme="minorHAnsi"/>
          <w:w w:val="105"/>
          <w:sz w:val="24"/>
          <w:szCs w:val="24"/>
        </w:rPr>
        <w:t xml:space="preserve">specialist </w:t>
      </w:r>
      <w:r>
        <w:rPr>
          <w:rFonts w:asciiTheme="minorHAnsi" w:hAnsiTheme="minorHAnsi"/>
          <w:w w:val="105"/>
          <w:sz w:val="24"/>
          <w:szCs w:val="24"/>
        </w:rPr>
        <w:t>service providers in their location</w:t>
      </w:r>
      <w:r w:rsidRPr="00D1057E">
        <w:rPr>
          <w:rFonts w:asciiTheme="minorHAnsi" w:hAnsiTheme="minorHAnsi"/>
          <w:w w:val="105"/>
          <w:sz w:val="24"/>
          <w:szCs w:val="24"/>
        </w:rPr>
        <w:t xml:space="preserve">. </w:t>
      </w:r>
      <w:r w:rsidR="00DF219C">
        <w:rPr>
          <w:rFonts w:asciiTheme="minorHAnsi" w:hAnsiTheme="minorHAnsi"/>
          <w:w w:val="105"/>
          <w:sz w:val="24"/>
          <w:szCs w:val="24"/>
        </w:rPr>
        <w:t xml:space="preserve"> The types of suggested professionals that might be a helpful starting point </w:t>
      </w:r>
      <w:r w:rsidR="00CC50E3">
        <w:rPr>
          <w:rFonts w:asciiTheme="minorHAnsi" w:hAnsiTheme="minorHAnsi"/>
          <w:w w:val="105"/>
          <w:sz w:val="24"/>
          <w:szCs w:val="24"/>
        </w:rPr>
        <w:t>are</w:t>
      </w:r>
      <w:r w:rsidR="00DF219C">
        <w:rPr>
          <w:rFonts w:asciiTheme="minorHAnsi" w:hAnsiTheme="minorHAnsi"/>
          <w:w w:val="105"/>
          <w:sz w:val="24"/>
          <w:szCs w:val="24"/>
        </w:rPr>
        <w:t xml:space="preserve"> listed below.</w:t>
      </w:r>
    </w:p>
    <w:p w14:paraId="13E82ABC" w14:textId="02117BE3" w:rsidR="00795BF6" w:rsidRDefault="00795BF6" w:rsidP="001B05D2">
      <w:pPr>
        <w:pStyle w:val="BodyText"/>
        <w:spacing w:before="0"/>
        <w:ind w:right="166"/>
        <w:rPr>
          <w:rFonts w:asciiTheme="minorHAnsi" w:hAnsiTheme="minorHAnsi"/>
          <w:w w:val="105"/>
          <w:sz w:val="24"/>
          <w:szCs w:val="24"/>
        </w:rPr>
      </w:pPr>
    </w:p>
    <w:p w14:paraId="73CA60A5" w14:textId="6AE86A65" w:rsidR="00D1057E" w:rsidRDefault="00B13612" w:rsidP="001B05D2">
      <w:pPr>
        <w:pStyle w:val="BodyText"/>
        <w:spacing w:before="0"/>
        <w:ind w:right="166"/>
        <w:rPr>
          <w:rFonts w:asciiTheme="minorHAnsi" w:hAnsiTheme="minorHAnsi"/>
          <w:w w:val="105"/>
          <w:sz w:val="24"/>
          <w:szCs w:val="24"/>
        </w:rPr>
      </w:pPr>
      <w:r>
        <w:rPr>
          <w:rFonts w:asciiTheme="minorHAnsi" w:hAnsiTheme="minorHAnsi"/>
          <w:w w:val="105"/>
          <w:sz w:val="24"/>
          <w:szCs w:val="24"/>
        </w:rPr>
        <w:t>A</w:t>
      </w:r>
      <w:r w:rsidR="009433F6">
        <w:rPr>
          <w:rFonts w:asciiTheme="minorHAnsi" w:hAnsiTheme="minorHAnsi"/>
          <w:w w:val="105"/>
          <w:sz w:val="24"/>
          <w:szCs w:val="24"/>
        </w:rPr>
        <w:t>lso provided is a</w:t>
      </w:r>
      <w:r>
        <w:rPr>
          <w:rFonts w:asciiTheme="minorHAnsi" w:hAnsiTheme="minorHAnsi"/>
          <w:w w:val="105"/>
          <w:sz w:val="24"/>
          <w:szCs w:val="24"/>
        </w:rPr>
        <w:t xml:space="preserve"> listing of </w:t>
      </w:r>
      <w:r w:rsidRPr="00CC50E3">
        <w:rPr>
          <w:rFonts w:asciiTheme="minorHAnsi" w:hAnsiTheme="minorHAnsi"/>
          <w:w w:val="105"/>
          <w:sz w:val="24"/>
          <w:szCs w:val="24"/>
        </w:rPr>
        <w:t>Australian</w:t>
      </w:r>
      <w:r>
        <w:rPr>
          <w:rFonts w:asciiTheme="minorHAnsi" w:hAnsiTheme="minorHAnsi"/>
          <w:w w:val="105"/>
          <w:sz w:val="24"/>
          <w:szCs w:val="24"/>
        </w:rPr>
        <w:t xml:space="preserve"> emergency helplines/online support contacts</w:t>
      </w:r>
      <w:r w:rsidR="009433F6">
        <w:rPr>
          <w:rFonts w:asciiTheme="minorHAnsi" w:hAnsiTheme="minorHAnsi"/>
          <w:w w:val="105"/>
          <w:sz w:val="24"/>
          <w:szCs w:val="24"/>
        </w:rPr>
        <w:t>,</w:t>
      </w:r>
      <w:r>
        <w:rPr>
          <w:rFonts w:asciiTheme="minorHAnsi" w:hAnsiTheme="minorHAnsi"/>
          <w:w w:val="105"/>
          <w:sz w:val="24"/>
          <w:szCs w:val="24"/>
        </w:rPr>
        <w:t xml:space="preserve"> although this is not an exhaustive list.</w:t>
      </w:r>
      <w:r w:rsidR="00B0405C">
        <w:rPr>
          <w:rFonts w:asciiTheme="minorHAnsi" w:hAnsiTheme="minorHAnsi"/>
          <w:w w:val="105"/>
          <w:sz w:val="24"/>
          <w:szCs w:val="24"/>
        </w:rPr>
        <w:t xml:space="preserve">  </w:t>
      </w:r>
      <w:r w:rsidR="00F610AB">
        <w:rPr>
          <w:rFonts w:asciiTheme="minorHAnsi" w:hAnsiTheme="minorHAnsi"/>
          <w:w w:val="105"/>
          <w:sz w:val="24"/>
          <w:szCs w:val="24"/>
        </w:rPr>
        <w:t xml:space="preserve">Please substitute </w:t>
      </w:r>
      <w:r w:rsidR="00A73D59">
        <w:rPr>
          <w:rFonts w:asciiTheme="minorHAnsi" w:hAnsiTheme="minorHAnsi"/>
          <w:w w:val="105"/>
          <w:sz w:val="24"/>
          <w:szCs w:val="24"/>
        </w:rPr>
        <w:t>these emergency contacts for appropriate equivalents in your geographical location.</w:t>
      </w:r>
    </w:p>
    <w:p w14:paraId="7648C304" w14:textId="77777777" w:rsidR="00CC50E3" w:rsidRDefault="00CC50E3" w:rsidP="001B05D2">
      <w:pPr>
        <w:pStyle w:val="BodyText"/>
        <w:spacing w:before="0"/>
        <w:ind w:right="166"/>
        <w:rPr>
          <w:rFonts w:asciiTheme="minorHAnsi" w:hAnsiTheme="minorHAnsi"/>
          <w:w w:val="105"/>
          <w:sz w:val="24"/>
          <w:szCs w:val="24"/>
        </w:rPr>
      </w:pPr>
    </w:p>
    <w:p w14:paraId="606E7380" w14:textId="0851E9DE" w:rsidR="00CC50E3" w:rsidRPr="002E1C15" w:rsidRDefault="00CC50E3" w:rsidP="001B05D2">
      <w:pPr>
        <w:pStyle w:val="BodyText"/>
        <w:spacing w:before="0"/>
        <w:ind w:right="166"/>
        <w:rPr>
          <w:rFonts w:asciiTheme="minorHAnsi" w:hAnsiTheme="minorHAnsi"/>
          <w:b/>
          <w:w w:val="105"/>
          <w:sz w:val="26"/>
          <w:szCs w:val="26"/>
        </w:rPr>
      </w:pPr>
      <w:r w:rsidRPr="002E1C15">
        <w:rPr>
          <w:rFonts w:asciiTheme="minorHAnsi" w:hAnsiTheme="minorHAnsi"/>
          <w:b/>
          <w:w w:val="105"/>
          <w:sz w:val="26"/>
          <w:szCs w:val="26"/>
        </w:rPr>
        <w:t>Referral Network</w:t>
      </w:r>
    </w:p>
    <w:p w14:paraId="4387400C" w14:textId="1309C415" w:rsidR="00B13612" w:rsidRDefault="00B13612" w:rsidP="001B05D2">
      <w:pPr>
        <w:pStyle w:val="BodyText"/>
        <w:spacing w:before="0"/>
        <w:ind w:right="166"/>
        <w:rPr>
          <w:rFonts w:asciiTheme="minorHAnsi" w:hAnsiTheme="minorHAnsi"/>
          <w:w w:val="105"/>
          <w:sz w:val="24"/>
          <w:szCs w:val="24"/>
        </w:rPr>
      </w:pPr>
    </w:p>
    <w:tbl>
      <w:tblPr>
        <w:tblStyle w:val="TableGrid2"/>
        <w:tblpPr w:leftFromText="180" w:rightFromText="180" w:vertAnchor="text" w:horzAnchor="margin" w:tblpY="143"/>
        <w:tblW w:w="9747" w:type="dxa"/>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shd w:val="clear" w:color="auto" w:fill="F2F2F2"/>
        <w:tblLook w:val="04A0" w:firstRow="1" w:lastRow="0" w:firstColumn="1" w:lastColumn="0" w:noHBand="0" w:noVBand="1"/>
      </w:tblPr>
      <w:tblGrid>
        <w:gridCol w:w="2235"/>
        <w:gridCol w:w="2268"/>
        <w:gridCol w:w="2693"/>
        <w:gridCol w:w="2551"/>
      </w:tblGrid>
      <w:tr w:rsidR="00CC50E3" w:rsidRPr="00CC50E3" w14:paraId="22BA4E7D" w14:textId="77777777" w:rsidTr="00CC50E3">
        <w:trPr>
          <w:trHeight w:val="757"/>
        </w:trPr>
        <w:tc>
          <w:tcPr>
            <w:tcW w:w="2235" w:type="dxa"/>
            <w:tcBorders>
              <w:top w:val="nil"/>
              <w:left w:val="nil"/>
              <w:bottom w:val="single" w:sz="4" w:space="0" w:color="FFFFFF"/>
              <w:right w:val="single" w:sz="4" w:space="0" w:color="FFFFFF"/>
            </w:tcBorders>
            <w:shd w:val="clear" w:color="auto" w:fill="F2F2F2"/>
            <w:hideMark/>
          </w:tcPr>
          <w:p w14:paraId="65DDB049" w14:textId="0A404D13" w:rsidR="00DF219C" w:rsidRPr="00CC50E3" w:rsidRDefault="00DF219C" w:rsidP="000C3D17">
            <w:pPr>
              <w:spacing w:line="493" w:lineRule="atLeast"/>
              <w:jc w:val="center"/>
              <w:rPr>
                <w:b/>
                <w:color w:val="444444"/>
                <w:sz w:val="20"/>
                <w:szCs w:val="20"/>
                <w:lang w:eastAsia="en-GB"/>
              </w:rPr>
            </w:pPr>
            <w:bookmarkStart w:id="0" w:name="_Hlk507416964"/>
            <w:bookmarkStart w:id="1" w:name="_Hlk507415583"/>
            <w:r w:rsidRPr="00CC50E3">
              <w:rPr>
                <w:b/>
                <w:color w:val="444444"/>
                <w:sz w:val="20"/>
                <w:szCs w:val="20"/>
                <w:lang w:eastAsia="en-GB"/>
              </w:rPr>
              <w:t>Profession</w:t>
            </w:r>
          </w:p>
        </w:tc>
        <w:tc>
          <w:tcPr>
            <w:tcW w:w="2268" w:type="dxa"/>
            <w:tcBorders>
              <w:top w:val="nil"/>
              <w:left w:val="single" w:sz="4" w:space="0" w:color="FFFFFF"/>
              <w:bottom w:val="single" w:sz="4" w:space="0" w:color="FFFFFF"/>
              <w:right w:val="single" w:sz="4" w:space="0" w:color="FFFFFF"/>
            </w:tcBorders>
            <w:shd w:val="clear" w:color="auto" w:fill="F2F2F2"/>
            <w:hideMark/>
          </w:tcPr>
          <w:p w14:paraId="04C0DD0E" w14:textId="2C7764E8" w:rsidR="00DF219C" w:rsidRPr="00CC50E3" w:rsidRDefault="00DF219C" w:rsidP="000C3D17">
            <w:pPr>
              <w:spacing w:line="493" w:lineRule="atLeast"/>
              <w:jc w:val="center"/>
              <w:rPr>
                <w:b/>
                <w:color w:val="444444"/>
                <w:sz w:val="20"/>
                <w:szCs w:val="20"/>
                <w:lang w:eastAsia="en-GB"/>
              </w:rPr>
            </w:pPr>
            <w:r w:rsidRPr="00CC50E3">
              <w:rPr>
                <w:b/>
                <w:color w:val="444444"/>
                <w:sz w:val="20"/>
                <w:szCs w:val="20"/>
                <w:lang w:eastAsia="en-GB"/>
              </w:rPr>
              <w:t>Name</w:t>
            </w:r>
          </w:p>
        </w:tc>
        <w:tc>
          <w:tcPr>
            <w:tcW w:w="2693" w:type="dxa"/>
            <w:tcBorders>
              <w:top w:val="nil"/>
              <w:left w:val="single" w:sz="4" w:space="0" w:color="FFFFFF"/>
              <w:bottom w:val="single" w:sz="4" w:space="0" w:color="FFFFFF"/>
              <w:right w:val="single" w:sz="4" w:space="0" w:color="FFFFFF"/>
            </w:tcBorders>
            <w:shd w:val="clear" w:color="auto" w:fill="F2F2F2"/>
          </w:tcPr>
          <w:p w14:paraId="6A7674E9" w14:textId="38911D44" w:rsidR="00DF219C" w:rsidRPr="00CC50E3" w:rsidRDefault="00DF219C" w:rsidP="000C3D17">
            <w:pPr>
              <w:spacing w:line="493" w:lineRule="atLeast"/>
              <w:jc w:val="center"/>
              <w:rPr>
                <w:b/>
                <w:color w:val="444444"/>
                <w:sz w:val="20"/>
                <w:szCs w:val="20"/>
                <w:lang w:eastAsia="en-GB"/>
              </w:rPr>
            </w:pPr>
            <w:r w:rsidRPr="00CC50E3">
              <w:rPr>
                <w:b/>
                <w:color w:val="444444"/>
                <w:sz w:val="20"/>
                <w:szCs w:val="20"/>
                <w:lang w:eastAsia="en-GB"/>
              </w:rPr>
              <w:t>Contact Details</w:t>
            </w:r>
          </w:p>
        </w:tc>
        <w:tc>
          <w:tcPr>
            <w:tcW w:w="2551" w:type="dxa"/>
            <w:tcBorders>
              <w:top w:val="nil"/>
              <w:left w:val="single" w:sz="4" w:space="0" w:color="FFFFFF"/>
              <w:bottom w:val="single" w:sz="4" w:space="0" w:color="FFFFFF"/>
              <w:right w:val="single" w:sz="4" w:space="0" w:color="FFFFFF"/>
            </w:tcBorders>
            <w:shd w:val="clear" w:color="auto" w:fill="F2F2F2"/>
            <w:hideMark/>
          </w:tcPr>
          <w:p w14:paraId="75ED1136" w14:textId="7703441D" w:rsidR="00DF219C" w:rsidRPr="00CC50E3" w:rsidRDefault="00DF219C" w:rsidP="000C3D17">
            <w:pPr>
              <w:spacing w:line="493" w:lineRule="atLeast"/>
              <w:jc w:val="center"/>
              <w:rPr>
                <w:b/>
                <w:color w:val="444444"/>
                <w:sz w:val="20"/>
                <w:szCs w:val="20"/>
                <w:lang w:eastAsia="en-GB"/>
              </w:rPr>
            </w:pPr>
            <w:r w:rsidRPr="00CC50E3">
              <w:rPr>
                <w:b/>
                <w:color w:val="444444"/>
                <w:sz w:val="20"/>
                <w:szCs w:val="20"/>
                <w:lang w:eastAsia="en-GB"/>
              </w:rPr>
              <w:t>Notes</w:t>
            </w:r>
          </w:p>
        </w:tc>
      </w:tr>
      <w:bookmarkEnd w:id="0"/>
      <w:tr w:rsidR="00CC50E3" w:rsidRPr="00CC50E3" w14:paraId="766382BE"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D9D9D9"/>
            <w:vAlign w:val="center"/>
          </w:tcPr>
          <w:p w14:paraId="6061CD47" w14:textId="79111E3E" w:rsidR="00DF219C" w:rsidRPr="00CC50E3" w:rsidRDefault="00DF219C" w:rsidP="00CC50E3">
            <w:pPr>
              <w:rPr>
                <w:color w:val="444444"/>
                <w:sz w:val="20"/>
                <w:szCs w:val="20"/>
                <w:lang w:eastAsia="en-GB"/>
              </w:rPr>
            </w:pPr>
            <w:r w:rsidRPr="00CC50E3">
              <w:rPr>
                <w:color w:val="444444"/>
                <w:sz w:val="20"/>
                <w:szCs w:val="20"/>
                <w:lang w:eastAsia="en-GB"/>
              </w:rPr>
              <w:t>Counsellor</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cPr>
          <w:p w14:paraId="230CFBA7" w14:textId="674AE954"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cPr>
          <w:p w14:paraId="2DFC57C2"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D9D9D9"/>
          </w:tcPr>
          <w:p w14:paraId="441F0DDC" w14:textId="5E52DF71" w:rsidR="00DF219C" w:rsidRPr="00CC50E3" w:rsidRDefault="00DF219C" w:rsidP="000C3D17">
            <w:pPr>
              <w:spacing w:line="493" w:lineRule="atLeast"/>
              <w:jc w:val="center"/>
              <w:rPr>
                <w:color w:val="444444"/>
                <w:sz w:val="20"/>
                <w:szCs w:val="20"/>
                <w:lang w:eastAsia="en-GB"/>
              </w:rPr>
            </w:pPr>
          </w:p>
        </w:tc>
      </w:tr>
      <w:tr w:rsidR="00CC50E3" w:rsidRPr="00CC50E3" w14:paraId="25883B17"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F2F2F2" w:themeFill="background1" w:themeFillShade="F2"/>
            <w:vAlign w:val="center"/>
            <w:hideMark/>
          </w:tcPr>
          <w:p w14:paraId="5E8024CA" w14:textId="4BED6187" w:rsidR="00DF219C" w:rsidRPr="00CC50E3" w:rsidRDefault="00DF219C" w:rsidP="00CC50E3">
            <w:pPr>
              <w:rPr>
                <w:color w:val="444444"/>
                <w:sz w:val="20"/>
                <w:szCs w:val="20"/>
                <w:lang w:eastAsia="en-GB"/>
              </w:rPr>
            </w:pPr>
            <w:r w:rsidRPr="00CC50E3">
              <w:rPr>
                <w:color w:val="444444"/>
                <w:sz w:val="20"/>
                <w:szCs w:val="20"/>
                <w:lang w:eastAsia="en-GB"/>
              </w:rPr>
              <w:t>Relationship Counsellor</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751035FE" w14:textId="38275D3E"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9F43E99"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hideMark/>
          </w:tcPr>
          <w:p w14:paraId="7A1227A7" w14:textId="78EF39ED" w:rsidR="00DF219C" w:rsidRPr="00CC50E3" w:rsidRDefault="00DF219C" w:rsidP="000C3D17">
            <w:pPr>
              <w:spacing w:line="493" w:lineRule="atLeast"/>
              <w:jc w:val="center"/>
              <w:rPr>
                <w:color w:val="444444"/>
                <w:sz w:val="20"/>
                <w:szCs w:val="20"/>
                <w:lang w:eastAsia="en-GB"/>
              </w:rPr>
            </w:pPr>
          </w:p>
        </w:tc>
      </w:tr>
      <w:tr w:rsidR="00CC50E3" w:rsidRPr="00CC50E3" w14:paraId="5BA80306"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D9D9D9" w:themeFill="background1" w:themeFillShade="D9"/>
            <w:vAlign w:val="center"/>
          </w:tcPr>
          <w:p w14:paraId="590900DB" w14:textId="2FD6F246" w:rsidR="00DF219C" w:rsidRPr="00CC50E3" w:rsidRDefault="00DF219C" w:rsidP="00CC50E3">
            <w:pPr>
              <w:rPr>
                <w:color w:val="444444"/>
                <w:sz w:val="20"/>
                <w:szCs w:val="20"/>
                <w:lang w:eastAsia="en-GB"/>
              </w:rPr>
            </w:pPr>
            <w:r w:rsidRPr="00CC50E3">
              <w:rPr>
                <w:color w:val="444444"/>
                <w:sz w:val="20"/>
                <w:szCs w:val="20"/>
                <w:lang w:eastAsia="en-GB"/>
              </w:rPr>
              <w:t>Clinical Psychologist</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4972BC8E"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1B87C1C"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2D7E26EC" w14:textId="77777777" w:rsidR="00DF219C" w:rsidRPr="00CC50E3" w:rsidRDefault="00DF219C" w:rsidP="000C3D17">
            <w:pPr>
              <w:spacing w:line="493" w:lineRule="atLeast"/>
              <w:jc w:val="center"/>
              <w:rPr>
                <w:color w:val="444444"/>
                <w:sz w:val="20"/>
                <w:szCs w:val="20"/>
                <w:lang w:eastAsia="en-GB"/>
              </w:rPr>
            </w:pPr>
          </w:p>
        </w:tc>
      </w:tr>
      <w:tr w:rsidR="00CC50E3" w:rsidRPr="00CC50E3" w14:paraId="5D62F487"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F2F2F2" w:themeFill="background1" w:themeFillShade="F2"/>
            <w:vAlign w:val="center"/>
          </w:tcPr>
          <w:p w14:paraId="7F33DF7B" w14:textId="5D4CAA3F" w:rsidR="00DF219C" w:rsidRPr="00CC50E3" w:rsidRDefault="00DF219C" w:rsidP="00CC50E3">
            <w:pPr>
              <w:rPr>
                <w:color w:val="444444"/>
                <w:sz w:val="20"/>
                <w:szCs w:val="20"/>
                <w:lang w:eastAsia="en-GB"/>
              </w:rPr>
            </w:pPr>
            <w:r w:rsidRPr="00CC50E3">
              <w:rPr>
                <w:color w:val="444444"/>
                <w:sz w:val="20"/>
                <w:szCs w:val="20"/>
                <w:lang w:eastAsia="en-GB"/>
              </w:rPr>
              <w:t>Psychiatrist</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4117CD4"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2DEE9055"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3423D303" w14:textId="77777777" w:rsidR="00DF219C" w:rsidRPr="00CC50E3" w:rsidRDefault="00DF219C" w:rsidP="000C3D17">
            <w:pPr>
              <w:spacing w:line="493" w:lineRule="atLeast"/>
              <w:jc w:val="center"/>
              <w:rPr>
                <w:color w:val="444444"/>
                <w:sz w:val="20"/>
                <w:szCs w:val="20"/>
                <w:lang w:eastAsia="en-GB"/>
              </w:rPr>
            </w:pPr>
          </w:p>
        </w:tc>
      </w:tr>
      <w:tr w:rsidR="00CC50E3" w:rsidRPr="00CC50E3" w14:paraId="0DD0015A"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D9D9D9" w:themeFill="background1" w:themeFillShade="D9"/>
            <w:vAlign w:val="center"/>
          </w:tcPr>
          <w:p w14:paraId="095E9528" w14:textId="26D2E2B2" w:rsidR="00DF219C" w:rsidRPr="00CC50E3" w:rsidRDefault="00DF219C" w:rsidP="00CC50E3">
            <w:pPr>
              <w:rPr>
                <w:color w:val="444444"/>
                <w:sz w:val="20"/>
                <w:szCs w:val="20"/>
                <w:lang w:eastAsia="en-GB"/>
              </w:rPr>
            </w:pPr>
            <w:r w:rsidRPr="00CC50E3">
              <w:rPr>
                <w:color w:val="444444"/>
                <w:sz w:val="20"/>
                <w:szCs w:val="20"/>
                <w:lang w:eastAsia="en-GB"/>
              </w:rPr>
              <w:t>Sleep Specialist</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0C8CDB67"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12C9B6EB"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F7B0732" w14:textId="77777777" w:rsidR="00DF219C" w:rsidRPr="00CC50E3" w:rsidRDefault="00DF219C" w:rsidP="000C3D17">
            <w:pPr>
              <w:spacing w:line="493" w:lineRule="atLeast"/>
              <w:jc w:val="center"/>
              <w:rPr>
                <w:color w:val="444444"/>
                <w:sz w:val="20"/>
                <w:szCs w:val="20"/>
                <w:lang w:eastAsia="en-GB"/>
              </w:rPr>
            </w:pPr>
          </w:p>
        </w:tc>
      </w:tr>
      <w:tr w:rsidR="00CC50E3" w:rsidRPr="00CC50E3" w14:paraId="2CF249C9"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F2F2F2" w:themeFill="background1" w:themeFillShade="F2"/>
            <w:vAlign w:val="center"/>
          </w:tcPr>
          <w:p w14:paraId="603326F4" w14:textId="6E5E3477" w:rsidR="00DF219C" w:rsidRPr="00CC50E3" w:rsidRDefault="00DF219C" w:rsidP="00CC50E3">
            <w:pPr>
              <w:spacing w:line="493" w:lineRule="atLeast"/>
              <w:rPr>
                <w:color w:val="444444"/>
                <w:sz w:val="20"/>
                <w:szCs w:val="20"/>
                <w:lang w:eastAsia="en-GB"/>
              </w:rPr>
            </w:pPr>
            <w:r w:rsidRPr="00CC50E3">
              <w:rPr>
                <w:color w:val="444444"/>
                <w:sz w:val="20"/>
                <w:szCs w:val="20"/>
                <w:lang w:eastAsia="en-GB"/>
              </w:rPr>
              <w:t>Nutritionist</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256A546E"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7B35C81D"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594AFDAA" w14:textId="77777777" w:rsidR="00DF219C" w:rsidRPr="00CC50E3" w:rsidRDefault="00DF219C" w:rsidP="000C3D17">
            <w:pPr>
              <w:spacing w:line="493" w:lineRule="atLeast"/>
              <w:jc w:val="center"/>
              <w:rPr>
                <w:color w:val="444444"/>
                <w:sz w:val="20"/>
                <w:szCs w:val="20"/>
                <w:lang w:eastAsia="en-GB"/>
              </w:rPr>
            </w:pPr>
          </w:p>
        </w:tc>
      </w:tr>
      <w:tr w:rsidR="00CC50E3" w:rsidRPr="00CC50E3" w14:paraId="110546E6"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D9D9D9" w:themeFill="background1" w:themeFillShade="D9"/>
            <w:vAlign w:val="center"/>
          </w:tcPr>
          <w:p w14:paraId="08D7FC75" w14:textId="0FF7E1A9" w:rsidR="00DF219C" w:rsidRPr="00CC50E3" w:rsidRDefault="00DF219C" w:rsidP="00CC50E3">
            <w:pPr>
              <w:spacing w:line="493" w:lineRule="atLeast"/>
              <w:rPr>
                <w:color w:val="444444"/>
                <w:sz w:val="20"/>
                <w:szCs w:val="20"/>
                <w:lang w:eastAsia="en-GB"/>
              </w:rPr>
            </w:pPr>
            <w:r w:rsidRPr="00CC50E3">
              <w:rPr>
                <w:color w:val="444444"/>
                <w:sz w:val="20"/>
                <w:szCs w:val="20"/>
                <w:lang w:eastAsia="en-GB"/>
              </w:rPr>
              <w:t>Naturopath</w:t>
            </w:r>
          </w:p>
        </w:tc>
        <w:tc>
          <w:tcPr>
            <w:tcW w:w="2268"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0FCD803"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5EF7DE2E"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D9D9D9" w:themeFill="background1" w:themeFillShade="D9"/>
          </w:tcPr>
          <w:p w14:paraId="6613648C" w14:textId="77777777" w:rsidR="00DF219C" w:rsidRPr="00CC50E3" w:rsidRDefault="00DF219C" w:rsidP="000C3D17">
            <w:pPr>
              <w:spacing w:line="493" w:lineRule="atLeast"/>
              <w:jc w:val="center"/>
              <w:rPr>
                <w:color w:val="444444"/>
                <w:sz w:val="20"/>
                <w:szCs w:val="20"/>
                <w:lang w:eastAsia="en-GB"/>
              </w:rPr>
            </w:pPr>
          </w:p>
        </w:tc>
      </w:tr>
      <w:tr w:rsidR="00CC50E3" w:rsidRPr="00CC50E3" w14:paraId="24161251" w14:textId="77777777" w:rsidTr="006A41E3">
        <w:trPr>
          <w:trHeight w:val="680"/>
        </w:trPr>
        <w:tc>
          <w:tcPr>
            <w:tcW w:w="2235" w:type="dxa"/>
            <w:tcBorders>
              <w:top w:val="single" w:sz="4" w:space="0" w:color="FFFFFF"/>
              <w:left w:val="nil"/>
              <w:bottom w:val="single" w:sz="4" w:space="0" w:color="FFFFFF"/>
              <w:right w:val="single" w:sz="4" w:space="0" w:color="FFFFFF"/>
            </w:tcBorders>
            <w:shd w:val="clear" w:color="auto" w:fill="F2F2F2" w:themeFill="background1" w:themeFillShade="F2"/>
            <w:vAlign w:val="center"/>
          </w:tcPr>
          <w:p w14:paraId="0B9DDC6C" w14:textId="16D94ABF" w:rsidR="00DF219C" w:rsidRPr="00CC50E3" w:rsidRDefault="00DF219C" w:rsidP="00CC50E3">
            <w:pPr>
              <w:spacing w:line="493" w:lineRule="atLeast"/>
              <w:rPr>
                <w:color w:val="444444"/>
                <w:sz w:val="20"/>
                <w:szCs w:val="20"/>
                <w:lang w:eastAsia="en-GB"/>
              </w:rPr>
            </w:pPr>
            <w:r w:rsidRPr="00CC50E3">
              <w:rPr>
                <w:color w:val="444444"/>
                <w:sz w:val="20"/>
                <w:szCs w:val="20"/>
                <w:lang w:eastAsia="en-GB"/>
              </w:rPr>
              <w:t>Acupuncturist</w:t>
            </w:r>
          </w:p>
        </w:tc>
        <w:tc>
          <w:tcPr>
            <w:tcW w:w="2268"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421DCDA9"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C67AF9A"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single" w:sz="4" w:space="0" w:color="FFFFFF"/>
              <w:right w:val="single" w:sz="4" w:space="0" w:color="FFFFFF"/>
            </w:tcBorders>
            <w:shd w:val="clear" w:color="auto" w:fill="F2F2F2" w:themeFill="background1" w:themeFillShade="F2"/>
          </w:tcPr>
          <w:p w14:paraId="00C86D4F" w14:textId="77777777" w:rsidR="00DF219C" w:rsidRPr="00CC50E3" w:rsidRDefault="00DF219C" w:rsidP="000C3D17">
            <w:pPr>
              <w:spacing w:line="493" w:lineRule="atLeast"/>
              <w:jc w:val="center"/>
              <w:rPr>
                <w:color w:val="444444"/>
                <w:sz w:val="20"/>
                <w:szCs w:val="20"/>
                <w:lang w:eastAsia="en-GB"/>
              </w:rPr>
            </w:pPr>
          </w:p>
        </w:tc>
      </w:tr>
      <w:tr w:rsidR="00CC50E3" w:rsidRPr="00CC50E3" w14:paraId="36A5A453" w14:textId="77777777" w:rsidTr="006A41E3">
        <w:trPr>
          <w:trHeight w:val="680"/>
        </w:trPr>
        <w:tc>
          <w:tcPr>
            <w:tcW w:w="2235" w:type="dxa"/>
            <w:tcBorders>
              <w:top w:val="single" w:sz="4" w:space="0" w:color="FFFFFF"/>
              <w:left w:val="nil"/>
              <w:bottom w:val="nil"/>
              <w:right w:val="single" w:sz="4" w:space="0" w:color="FFFFFF"/>
            </w:tcBorders>
            <w:shd w:val="clear" w:color="auto" w:fill="D9D9D9" w:themeFill="background1" w:themeFillShade="D9"/>
            <w:vAlign w:val="center"/>
          </w:tcPr>
          <w:p w14:paraId="0E8A654A" w14:textId="3F4065DB" w:rsidR="00DF219C" w:rsidRPr="00CC50E3" w:rsidRDefault="00DF219C" w:rsidP="00CC50E3">
            <w:pPr>
              <w:spacing w:line="493" w:lineRule="atLeast"/>
              <w:rPr>
                <w:color w:val="444444"/>
                <w:sz w:val="20"/>
                <w:szCs w:val="20"/>
                <w:lang w:eastAsia="en-GB"/>
              </w:rPr>
            </w:pPr>
            <w:r w:rsidRPr="00CC50E3">
              <w:rPr>
                <w:color w:val="444444"/>
                <w:sz w:val="20"/>
                <w:szCs w:val="20"/>
                <w:lang w:eastAsia="en-GB"/>
              </w:rPr>
              <w:t>Health/Life Coach</w:t>
            </w:r>
          </w:p>
        </w:tc>
        <w:tc>
          <w:tcPr>
            <w:tcW w:w="2268" w:type="dxa"/>
            <w:tcBorders>
              <w:top w:val="single" w:sz="4" w:space="0" w:color="FFFFFF"/>
              <w:left w:val="single" w:sz="4" w:space="0" w:color="FFFFFF"/>
              <w:bottom w:val="nil"/>
              <w:right w:val="single" w:sz="4" w:space="0" w:color="FFFFFF"/>
            </w:tcBorders>
            <w:shd w:val="clear" w:color="auto" w:fill="D9D9D9" w:themeFill="background1" w:themeFillShade="D9"/>
          </w:tcPr>
          <w:p w14:paraId="6E5C7570" w14:textId="77777777" w:rsidR="00DF219C" w:rsidRPr="00CC50E3" w:rsidRDefault="00DF219C" w:rsidP="000C3D17">
            <w:pPr>
              <w:spacing w:line="493" w:lineRule="atLeast"/>
              <w:jc w:val="center"/>
              <w:rPr>
                <w:color w:val="444444"/>
                <w:sz w:val="20"/>
                <w:szCs w:val="20"/>
                <w:lang w:eastAsia="en-GB"/>
              </w:rPr>
            </w:pPr>
          </w:p>
        </w:tc>
        <w:tc>
          <w:tcPr>
            <w:tcW w:w="2693" w:type="dxa"/>
            <w:tcBorders>
              <w:top w:val="single" w:sz="4" w:space="0" w:color="FFFFFF"/>
              <w:left w:val="single" w:sz="4" w:space="0" w:color="FFFFFF"/>
              <w:bottom w:val="nil"/>
              <w:right w:val="single" w:sz="4" w:space="0" w:color="FFFFFF"/>
            </w:tcBorders>
            <w:shd w:val="clear" w:color="auto" w:fill="D9D9D9" w:themeFill="background1" w:themeFillShade="D9"/>
          </w:tcPr>
          <w:p w14:paraId="6C12344F" w14:textId="77777777" w:rsidR="00DF219C" w:rsidRPr="00CC50E3" w:rsidRDefault="00DF219C" w:rsidP="000C3D17">
            <w:pPr>
              <w:spacing w:line="493" w:lineRule="atLeast"/>
              <w:jc w:val="center"/>
              <w:rPr>
                <w:color w:val="444444"/>
                <w:sz w:val="20"/>
                <w:szCs w:val="20"/>
                <w:lang w:eastAsia="en-GB"/>
              </w:rPr>
            </w:pPr>
          </w:p>
        </w:tc>
        <w:tc>
          <w:tcPr>
            <w:tcW w:w="2551" w:type="dxa"/>
            <w:tcBorders>
              <w:top w:val="single" w:sz="4" w:space="0" w:color="FFFFFF"/>
              <w:left w:val="single" w:sz="4" w:space="0" w:color="FFFFFF"/>
              <w:bottom w:val="nil"/>
              <w:right w:val="single" w:sz="4" w:space="0" w:color="FFFFFF"/>
            </w:tcBorders>
            <w:shd w:val="clear" w:color="auto" w:fill="D9D9D9" w:themeFill="background1" w:themeFillShade="D9"/>
          </w:tcPr>
          <w:p w14:paraId="116DA6D3" w14:textId="77777777" w:rsidR="00DF219C" w:rsidRPr="00CC50E3" w:rsidRDefault="00DF219C" w:rsidP="000C3D17">
            <w:pPr>
              <w:spacing w:line="493" w:lineRule="atLeast"/>
              <w:jc w:val="center"/>
              <w:rPr>
                <w:color w:val="444444"/>
                <w:sz w:val="20"/>
                <w:szCs w:val="20"/>
                <w:lang w:eastAsia="en-GB"/>
              </w:rPr>
            </w:pPr>
          </w:p>
        </w:tc>
      </w:tr>
      <w:bookmarkEnd w:id="1"/>
    </w:tbl>
    <w:p w14:paraId="71FE2813" w14:textId="77777777" w:rsidR="00CC50E3" w:rsidRDefault="00CC50E3" w:rsidP="00DF219C">
      <w:pPr>
        <w:shd w:val="clear" w:color="auto" w:fill="FFFFFF"/>
        <w:spacing w:after="264" w:line="493" w:lineRule="atLeast"/>
        <w:rPr>
          <w:rFonts w:ascii="Calibri" w:eastAsia="Calibri" w:hAnsi="Calibri" w:cs="Times New Roman"/>
          <w:b/>
          <w:color w:val="444444"/>
          <w:sz w:val="28"/>
          <w:lang w:eastAsia="en-GB"/>
        </w:rPr>
      </w:pPr>
    </w:p>
    <w:p w14:paraId="444188C0" w14:textId="77777777" w:rsidR="002E1C15" w:rsidRDefault="002E1C15" w:rsidP="00DF219C">
      <w:pPr>
        <w:shd w:val="clear" w:color="auto" w:fill="FFFFFF"/>
        <w:spacing w:after="264" w:line="493" w:lineRule="atLeast"/>
        <w:rPr>
          <w:rFonts w:ascii="Calibri" w:eastAsia="Calibri" w:hAnsi="Calibri" w:cs="Times New Roman"/>
          <w:b/>
          <w:color w:val="444444"/>
          <w:sz w:val="28"/>
          <w:lang w:eastAsia="en-GB"/>
        </w:rPr>
        <w:sectPr w:rsidR="002E1C15" w:rsidSect="006A41E3">
          <w:headerReference w:type="default" r:id="rId8"/>
          <w:footerReference w:type="default" r:id="rId9"/>
          <w:headerReference w:type="first" r:id="rId10"/>
          <w:footerReference w:type="first" r:id="rId11"/>
          <w:pgSz w:w="11900" w:h="16840"/>
          <w:pgMar w:top="2552" w:right="1134" w:bottom="1134" w:left="1134" w:header="709" w:footer="1576" w:gutter="0"/>
          <w:cols w:space="708"/>
          <w:titlePg/>
          <w:docGrid w:linePitch="360"/>
        </w:sectPr>
      </w:pPr>
    </w:p>
    <w:p w14:paraId="00838A81" w14:textId="4ADE1111" w:rsidR="00DF219C" w:rsidRDefault="00DF219C" w:rsidP="002E1C15">
      <w:pPr>
        <w:shd w:val="clear" w:color="auto" w:fill="FFFFFF"/>
        <w:spacing w:line="493" w:lineRule="atLeast"/>
        <w:jc w:val="both"/>
        <w:rPr>
          <w:rFonts w:ascii="Calibri" w:eastAsia="Calibri" w:hAnsi="Calibri" w:cs="Times New Roman"/>
          <w:b/>
          <w:color w:val="444444"/>
          <w:lang w:eastAsia="en-GB"/>
        </w:rPr>
      </w:pPr>
      <w:r w:rsidRPr="00E43879">
        <w:rPr>
          <w:rFonts w:ascii="Calibri" w:eastAsia="Calibri" w:hAnsi="Calibri" w:cs="Times New Roman"/>
          <w:b/>
          <w:color w:val="444444"/>
          <w:lang w:eastAsia="en-GB"/>
        </w:rPr>
        <w:lastRenderedPageBreak/>
        <w:t>General Mental Health, Anxiety and Depression</w:t>
      </w:r>
      <w:r w:rsidR="00E07B25" w:rsidRPr="00E43879">
        <w:rPr>
          <w:rFonts w:ascii="Calibri" w:eastAsia="Calibri" w:hAnsi="Calibri" w:cs="Times New Roman"/>
          <w:b/>
          <w:color w:val="444444"/>
          <w:lang w:eastAsia="en-GB"/>
        </w:rPr>
        <w:t xml:space="preserve"> – Australian contacts</w:t>
      </w:r>
      <w:r w:rsidRPr="00E43879">
        <w:rPr>
          <w:rFonts w:ascii="Calibri" w:eastAsia="Calibri" w:hAnsi="Calibri" w:cs="Times New Roman"/>
          <w:b/>
          <w:color w:val="444444"/>
          <w:lang w:eastAsia="en-GB"/>
        </w:rPr>
        <w:t>:</w:t>
      </w:r>
    </w:p>
    <w:p w14:paraId="2B19E151" w14:textId="77777777" w:rsidR="00E43879" w:rsidRPr="00E43879" w:rsidRDefault="00E43879" w:rsidP="00E43879">
      <w:pPr>
        <w:shd w:val="clear" w:color="auto" w:fill="FFFFFF"/>
        <w:spacing w:line="240" w:lineRule="exact"/>
        <w:jc w:val="both"/>
        <w:rPr>
          <w:rFonts w:ascii="Calibri" w:eastAsia="Calibri" w:hAnsi="Calibri" w:cs="Times New Roman"/>
          <w:b/>
          <w:color w:val="444444"/>
          <w:lang w:eastAsia="en-GB"/>
        </w:rPr>
      </w:pPr>
    </w:p>
    <w:tbl>
      <w:tblPr>
        <w:tblW w:w="9747" w:type="dxa"/>
        <w:tblLayout w:type="fixed"/>
        <w:tblLook w:val="04A0" w:firstRow="1" w:lastRow="0" w:firstColumn="1" w:lastColumn="0" w:noHBand="0" w:noVBand="1"/>
      </w:tblPr>
      <w:tblGrid>
        <w:gridCol w:w="1813"/>
        <w:gridCol w:w="3965"/>
        <w:gridCol w:w="1418"/>
        <w:gridCol w:w="2551"/>
      </w:tblGrid>
      <w:tr w:rsidR="006F42B0" w:rsidRPr="002E1C15" w14:paraId="7D40D8FA" w14:textId="77777777" w:rsidTr="006A41E3">
        <w:tc>
          <w:tcPr>
            <w:tcW w:w="1813" w:type="dxa"/>
            <w:shd w:val="clear" w:color="auto" w:fill="BFBFBF" w:themeFill="background1" w:themeFillShade="BF"/>
            <w:hideMark/>
          </w:tcPr>
          <w:p w14:paraId="51652F35" w14:textId="77777777" w:rsidR="00DF219C" w:rsidRPr="002E1C15" w:rsidRDefault="00DF219C" w:rsidP="00DF219C">
            <w:pPr>
              <w:spacing w:before="60" w:after="60"/>
              <w:rPr>
                <w:rFonts w:ascii="Calibri" w:eastAsia="Cambria" w:hAnsi="Calibri" w:cs="Arial"/>
                <w:b/>
                <w:sz w:val="20"/>
                <w:szCs w:val="20"/>
                <w:lang w:val="en-US"/>
              </w:rPr>
            </w:pPr>
            <w:r w:rsidRPr="002E1C15">
              <w:rPr>
                <w:rFonts w:ascii="Calibri" w:eastAsia="Cambria" w:hAnsi="Calibri" w:cs="Arial"/>
                <w:b/>
                <w:sz w:val="20"/>
                <w:szCs w:val="20"/>
                <w:lang w:val="en-US"/>
              </w:rPr>
              <w:t>Service</w:t>
            </w:r>
          </w:p>
        </w:tc>
        <w:tc>
          <w:tcPr>
            <w:tcW w:w="3965" w:type="dxa"/>
            <w:shd w:val="clear" w:color="auto" w:fill="BFBFBF" w:themeFill="background1" w:themeFillShade="BF"/>
            <w:hideMark/>
          </w:tcPr>
          <w:p w14:paraId="31D0F4E0" w14:textId="77777777" w:rsidR="00DF219C" w:rsidRPr="002E1C15" w:rsidRDefault="00DF219C" w:rsidP="00DF219C">
            <w:pPr>
              <w:spacing w:before="60" w:after="60"/>
              <w:rPr>
                <w:rFonts w:ascii="Calibri" w:eastAsia="Cambria" w:hAnsi="Calibri" w:cs="Arial"/>
                <w:b/>
                <w:sz w:val="20"/>
                <w:szCs w:val="20"/>
                <w:lang w:val="en-US"/>
              </w:rPr>
            </w:pPr>
            <w:r w:rsidRPr="002E1C15">
              <w:rPr>
                <w:rFonts w:ascii="Calibri" w:eastAsia="Cambria" w:hAnsi="Calibri" w:cs="Arial"/>
                <w:b/>
                <w:sz w:val="20"/>
                <w:szCs w:val="20"/>
                <w:lang w:val="en-US"/>
              </w:rPr>
              <w:t>Specialties</w:t>
            </w:r>
          </w:p>
        </w:tc>
        <w:tc>
          <w:tcPr>
            <w:tcW w:w="1418" w:type="dxa"/>
            <w:shd w:val="clear" w:color="auto" w:fill="BFBFBF" w:themeFill="background1" w:themeFillShade="BF"/>
            <w:hideMark/>
          </w:tcPr>
          <w:p w14:paraId="384EF48A" w14:textId="77777777" w:rsidR="00DF219C" w:rsidRPr="002E1C15" w:rsidRDefault="00DF219C" w:rsidP="00DF219C">
            <w:pPr>
              <w:spacing w:before="60" w:after="60"/>
              <w:rPr>
                <w:rFonts w:ascii="Calibri" w:eastAsia="Cambria" w:hAnsi="Calibri" w:cs="Arial"/>
                <w:b/>
                <w:sz w:val="20"/>
                <w:szCs w:val="20"/>
                <w:lang w:val="en-US"/>
              </w:rPr>
            </w:pPr>
            <w:r w:rsidRPr="002E1C15">
              <w:rPr>
                <w:rFonts w:ascii="Calibri" w:eastAsia="Cambria" w:hAnsi="Calibri" w:cs="Arial"/>
                <w:b/>
                <w:sz w:val="20"/>
                <w:szCs w:val="20"/>
                <w:lang w:val="en-US"/>
              </w:rPr>
              <w:t>Phone</w:t>
            </w:r>
          </w:p>
        </w:tc>
        <w:tc>
          <w:tcPr>
            <w:tcW w:w="2551" w:type="dxa"/>
            <w:shd w:val="clear" w:color="auto" w:fill="BFBFBF" w:themeFill="background1" w:themeFillShade="BF"/>
            <w:hideMark/>
          </w:tcPr>
          <w:p w14:paraId="480830B1" w14:textId="77777777" w:rsidR="00DF219C" w:rsidRPr="002E1C15" w:rsidRDefault="00DF219C" w:rsidP="00DF219C">
            <w:pPr>
              <w:spacing w:before="60" w:after="60"/>
              <w:rPr>
                <w:rFonts w:ascii="Calibri" w:eastAsia="Cambria" w:hAnsi="Calibri" w:cs="Arial"/>
                <w:b/>
                <w:sz w:val="20"/>
                <w:szCs w:val="20"/>
                <w:lang w:val="en-US"/>
              </w:rPr>
            </w:pPr>
            <w:r w:rsidRPr="002E1C15">
              <w:rPr>
                <w:rFonts w:ascii="Calibri" w:eastAsia="Cambria" w:hAnsi="Calibri" w:cs="Arial"/>
                <w:b/>
                <w:sz w:val="20"/>
                <w:szCs w:val="20"/>
                <w:lang w:val="en-US"/>
              </w:rPr>
              <w:t>Website</w:t>
            </w:r>
          </w:p>
        </w:tc>
      </w:tr>
      <w:tr w:rsidR="00DF219C" w:rsidRPr="002E1C15" w14:paraId="66D1ED4A" w14:textId="77777777" w:rsidTr="006A41E3">
        <w:tc>
          <w:tcPr>
            <w:tcW w:w="1813" w:type="dxa"/>
            <w:hideMark/>
          </w:tcPr>
          <w:p w14:paraId="3BD0F77D"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Lifeline</w:t>
            </w:r>
          </w:p>
        </w:tc>
        <w:tc>
          <w:tcPr>
            <w:tcW w:w="3965" w:type="dxa"/>
            <w:hideMark/>
          </w:tcPr>
          <w:p w14:paraId="5AB35C3D"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Confidential telephone counseling - Suicide, social isolation, mental illness</w:t>
            </w:r>
          </w:p>
        </w:tc>
        <w:tc>
          <w:tcPr>
            <w:tcW w:w="1418" w:type="dxa"/>
            <w:hideMark/>
          </w:tcPr>
          <w:p w14:paraId="2DE6643B"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13 11 44</w:t>
            </w:r>
          </w:p>
        </w:tc>
        <w:tc>
          <w:tcPr>
            <w:tcW w:w="2551" w:type="dxa"/>
            <w:hideMark/>
          </w:tcPr>
          <w:p w14:paraId="7A9FFDA0" w14:textId="77777777" w:rsidR="00DF219C" w:rsidRPr="002E1C15" w:rsidRDefault="00AF1BCC" w:rsidP="002E1C15">
            <w:pPr>
              <w:spacing w:after="60"/>
              <w:rPr>
                <w:rFonts w:ascii="Calibri" w:eastAsia="Cambria" w:hAnsi="Calibri" w:cs="Arial"/>
                <w:sz w:val="20"/>
                <w:szCs w:val="20"/>
                <w:lang w:val="en-US"/>
              </w:rPr>
            </w:pPr>
            <w:hyperlink r:id="rId12" w:history="1">
              <w:r w:rsidR="00DF219C" w:rsidRPr="002E1C15">
                <w:rPr>
                  <w:rFonts w:ascii="Calibri" w:eastAsia="Cambria" w:hAnsi="Calibri" w:cs="Arial"/>
                  <w:color w:val="0000FF"/>
                  <w:sz w:val="20"/>
                  <w:szCs w:val="20"/>
                  <w:u w:val="single"/>
                  <w:lang w:val="en-US"/>
                </w:rPr>
                <w:t>www.lifeline.org.au</w:t>
              </w:r>
            </w:hyperlink>
          </w:p>
        </w:tc>
      </w:tr>
      <w:tr w:rsidR="006F42B0" w:rsidRPr="002E1C15" w14:paraId="24D5DC54" w14:textId="77777777" w:rsidTr="006A41E3">
        <w:tc>
          <w:tcPr>
            <w:tcW w:w="1813" w:type="dxa"/>
            <w:shd w:val="clear" w:color="auto" w:fill="E0E0E0"/>
            <w:hideMark/>
          </w:tcPr>
          <w:p w14:paraId="1E892DFD"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SANE Australia</w:t>
            </w:r>
          </w:p>
        </w:tc>
        <w:tc>
          <w:tcPr>
            <w:tcW w:w="3965" w:type="dxa"/>
            <w:shd w:val="clear" w:color="auto" w:fill="E0E0E0"/>
            <w:hideMark/>
          </w:tcPr>
          <w:p w14:paraId="0FB6114A" w14:textId="77777777" w:rsidR="00DF219C" w:rsidRPr="00E43879" w:rsidRDefault="00DF219C" w:rsidP="002E1C15">
            <w:pPr>
              <w:spacing w:after="60"/>
              <w:rPr>
                <w:rFonts w:ascii="Calibri" w:eastAsia="Cambria" w:hAnsi="Calibri" w:cs="Arial"/>
                <w:color w:val="000000"/>
                <w:sz w:val="20"/>
                <w:szCs w:val="20"/>
                <w:lang w:val="en-US"/>
              </w:rPr>
            </w:pPr>
            <w:r w:rsidRPr="00E43879">
              <w:rPr>
                <w:rFonts w:ascii="Calibri" w:eastAsia="Cambria" w:hAnsi="Calibri" w:cs="Arial"/>
                <w:color w:val="000000"/>
                <w:sz w:val="20"/>
                <w:szCs w:val="20"/>
                <w:lang w:val="en-US"/>
              </w:rPr>
              <w:t>Information about mental illness symptoms, treatments, where to go for support and help for carers and helpline</w:t>
            </w:r>
          </w:p>
        </w:tc>
        <w:tc>
          <w:tcPr>
            <w:tcW w:w="1418" w:type="dxa"/>
            <w:shd w:val="clear" w:color="auto" w:fill="E0E0E0"/>
            <w:hideMark/>
          </w:tcPr>
          <w:p w14:paraId="56C1F735"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1800 18 7263</w:t>
            </w:r>
          </w:p>
        </w:tc>
        <w:tc>
          <w:tcPr>
            <w:tcW w:w="2551" w:type="dxa"/>
            <w:shd w:val="clear" w:color="auto" w:fill="E0E0E0"/>
            <w:hideMark/>
          </w:tcPr>
          <w:p w14:paraId="6A35965A" w14:textId="77777777" w:rsidR="00DF219C" w:rsidRPr="002E1C15" w:rsidRDefault="00AF1BCC" w:rsidP="002E1C15">
            <w:pPr>
              <w:spacing w:after="60"/>
              <w:rPr>
                <w:rFonts w:ascii="Calibri" w:eastAsia="Cambria" w:hAnsi="Calibri" w:cs="Arial"/>
                <w:sz w:val="20"/>
                <w:szCs w:val="20"/>
                <w:lang w:val="en-US"/>
              </w:rPr>
            </w:pPr>
            <w:hyperlink r:id="rId13" w:history="1">
              <w:r w:rsidR="00DF219C" w:rsidRPr="002E1C15">
                <w:rPr>
                  <w:rFonts w:ascii="Calibri" w:eastAsia="Cambria" w:hAnsi="Calibri" w:cs="Arial"/>
                  <w:color w:val="0000FF"/>
                  <w:sz w:val="20"/>
                  <w:szCs w:val="20"/>
                  <w:u w:val="single"/>
                  <w:lang w:val="en-US"/>
                </w:rPr>
                <w:t>www.sane.org</w:t>
              </w:r>
            </w:hyperlink>
          </w:p>
        </w:tc>
      </w:tr>
      <w:tr w:rsidR="00DF219C" w:rsidRPr="002E1C15" w14:paraId="18FF29B1" w14:textId="77777777" w:rsidTr="006A41E3">
        <w:trPr>
          <w:trHeight w:val="709"/>
        </w:trPr>
        <w:tc>
          <w:tcPr>
            <w:tcW w:w="1813" w:type="dxa"/>
            <w:hideMark/>
          </w:tcPr>
          <w:p w14:paraId="3B724FFE"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Black Dog Institute</w:t>
            </w:r>
          </w:p>
        </w:tc>
        <w:tc>
          <w:tcPr>
            <w:tcW w:w="3965" w:type="dxa"/>
            <w:hideMark/>
          </w:tcPr>
          <w:p w14:paraId="2B739612"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Information on mood disorders such as depression and bipolar disorder</w:t>
            </w:r>
          </w:p>
        </w:tc>
        <w:tc>
          <w:tcPr>
            <w:tcW w:w="1418" w:type="dxa"/>
          </w:tcPr>
          <w:p w14:paraId="0C50FF5E" w14:textId="77777777" w:rsidR="00DF219C" w:rsidRPr="00E43879" w:rsidRDefault="00DF219C" w:rsidP="002E1C15">
            <w:pPr>
              <w:spacing w:after="60"/>
              <w:rPr>
                <w:rFonts w:ascii="Calibri" w:eastAsia="Cambria" w:hAnsi="Calibri" w:cs="Arial"/>
                <w:sz w:val="20"/>
                <w:szCs w:val="20"/>
                <w:lang w:val="en-US"/>
              </w:rPr>
            </w:pPr>
          </w:p>
        </w:tc>
        <w:tc>
          <w:tcPr>
            <w:tcW w:w="2551" w:type="dxa"/>
          </w:tcPr>
          <w:p w14:paraId="1A616FEC" w14:textId="77777777" w:rsidR="00DF219C" w:rsidRPr="002E1C15" w:rsidRDefault="00AF1BCC" w:rsidP="002E1C15">
            <w:pPr>
              <w:spacing w:after="60"/>
              <w:rPr>
                <w:rFonts w:ascii="Calibri" w:eastAsia="Cambria" w:hAnsi="Calibri" w:cs="Arial"/>
                <w:sz w:val="20"/>
                <w:szCs w:val="20"/>
                <w:lang w:val="en-US"/>
              </w:rPr>
            </w:pPr>
            <w:hyperlink r:id="rId14" w:history="1">
              <w:r w:rsidR="00DF219C" w:rsidRPr="002E1C15">
                <w:rPr>
                  <w:rFonts w:ascii="Calibri" w:eastAsia="Cambria" w:hAnsi="Calibri" w:cs="Arial"/>
                  <w:color w:val="0000FF"/>
                  <w:sz w:val="20"/>
                  <w:szCs w:val="20"/>
                  <w:u w:val="single"/>
                  <w:lang w:val="en-US"/>
                </w:rPr>
                <w:t>www.blackdoginstitute.org.au</w:t>
              </w:r>
            </w:hyperlink>
          </w:p>
          <w:p w14:paraId="270F821C" w14:textId="77777777" w:rsidR="00DF219C" w:rsidRPr="002E1C15" w:rsidRDefault="00DF219C" w:rsidP="002E1C15">
            <w:pPr>
              <w:spacing w:after="60"/>
              <w:rPr>
                <w:rFonts w:ascii="Calibri" w:eastAsia="Cambria" w:hAnsi="Calibri" w:cs="Arial"/>
                <w:sz w:val="20"/>
                <w:szCs w:val="20"/>
                <w:lang w:val="en-US"/>
              </w:rPr>
            </w:pPr>
          </w:p>
        </w:tc>
      </w:tr>
      <w:tr w:rsidR="006F42B0" w:rsidRPr="002E1C15" w14:paraId="6B252F25" w14:textId="77777777" w:rsidTr="006A41E3">
        <w:tc>
          <w:tcPr>
            <w:tcW w:w="1813" w:type="dxa"/>
            <w:shd w:val="clear" w:color="auto" w:fill="E0E0E0"/>
            <w:hideMark/>
          </w:tcPr>
          <w:p w14:paraId="0FEF23A6"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Beyond Blue</w:t>
            </w:r>
          </w:p>
        </w:tc>
        <w:tc>
          <w:tcPr>
            <w:tcW w:w="3965" w:type="dxa"/>
            <w:shd w:val="clear" w:color="auto" w:fill="E0E0E0"/>
            <w:hideMark/>
          </w:tcPr>
          <w:p w14:paraId="6437618F"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Anxiety, Depression, Bipolar infoline and information</w:t>
            </w:r>
          </w:p>
        </w:tc>
        <w:tc>
          <w:tcPr>
            <w:tcW w:w="1418" w:type="dxa"/>
            <w:shd w:val="clear" w:color="auto" w:fill="E0E0E0"/>
            <w:hideMark/>
          </w:tcPr>
          <w:p w14:paraId="3BA68503"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1300 22 4636</w:t>
            </w:r>
          </w:p>
        </w:tc>
        <w:tc>
          <w:tcPr>
            <w:tcW w:w="2551" w:type="dxa"/>
            <w:shd w:val="clear" w:color="auto" w:fill="E0E0E0"/>
            <w:hideMark/>
          </w:tcPr>
          <w:p w14:paraId="7E49AAAA" w14:textId="77777777" w:rsidR="00DF219C" w:rsidRPr="002E1C15" w:rsidRDefault="00AF1BCC" w:rsidP="002E1C15">
            <w:pPr>
              <w:spacing w:after="60"/>
              <w:rPr>
                <w:rFonts w:ascii="Calibri" w:eastAsia="Cambria" w:hAnsi="Calibri" w:cs="Arial"/>
                <w:sz w:val="20"/>
                <w:szCs w:val="20"/>
                <w:lang w:val="en-US"/>
              </w:rPr>
            </w:pPr>
            <w:hyperlink r:id="rId15" w:history="1">
              <w:r w:rsidR="00DF219C" w:rsidRPr="002E1C15">
                <w:rPr>
                  <w:rFonts w:ascii="Calibri" w:eastAsia="Cambria" w:hAnsi="Calibri" w:cs="Arial"/>
                  <w:color w:val="0000FF"/>
                  <w:sz w:val="20"/>
                  <w:szCs w:val="20"/>
                  <w:u w:val="single"/>
                  <w:lang w:val="en-US"/>
                </w:rPr>
                <w:t>www.beyondblue.org.au</w:t>
              </w:r>
            </w:hyperlink>
          </w:p>
        </w:tc>
      </w:tr>
      <w:tr w:rsidR="00DF219C" w:rsidRPr="002E1C15" w14:paraId="450EBEF3" w14:textId="77777777" w:rsidTr="006A41E3">
        <w:tc>
          <w:tcPr>
            <w:tcW w:w="1813" w:type="dxa"/>
            <w:hideMark/>
          </w:tcPr>
          <w:p w14:paraId="0C8E9428"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Mental Health First Aid</w:t>
            </w:r>
          </w:p>
        </w:tc>
        <w:tc>
          <w:tcPr>
            <w:tcW w:w="3965" w:type="dxa"/>
            <w:hideMark/>
          </w:tcPr>
          <w:p w14:paraId="54D683CB"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Mental health education to the community</w:t>
            </w:r>
          </w:p>
        </w:tc>
        <w:tc>
          <w:tcPr>
            <w:tcW w:w="1418" w:type="dxa"/>
          </w:tcPr>
          <w:p w14:paraId="448AE49A" w14:textId="77777777" w:rsidR="00DF219C" w:rsidRPr="00E43879" w:rsidRDefault="00DF219C" w:rsidP="002E1C15">
            <w:pPr>
              <w:spacing w:after="60"/>
              <w:rPr>
                <w:rFonts w:ascii="Calibri" w:eastAsia="Cambria" w:hAnsi="Calibri" w:cs="Arial"/>
                <w:sz w:val="20"/>
                <w:szCs w:val="20"/>
                <w:lang w:val="en-US"/>
              </w:rPr>
            </w:pPr>
          </w:p>
        </w:tc>
        <w:tc>
          <w:tcPr>
            <w:tcW w:w="2551" w:type="dxa"/>
            <w:hideMark/>
          </w:tcPr>
          <w:p w14:paraId="1F70CA54" w14:textId="77777777" w:rsidR="00DF219C" w:rsidRPr="002E1C15" w:rsidRDefault="00AF1BCC" w:rsidP="002E1C15">
            <w:pPr>
              <w:spacing w:after="60"/>
              <w:rPr>
                <w:rFonts w:ascii="Calibri" w:eastAsia="Cambria" w:hAnsi="Calibri" w:cs="Arial"/>
                <w:sz w:val="20"/>
                <w:szCs w:val="20"/>
                <w:lang w:val="en-US"/>
              </w:rPr>
            </w:pPr>
            <w:hyperlink r:id="rId16" w:history="1">
              <w:r w:rsidR="00DF219C" w:rsidRPr="002E1C15">
                <w:rPr>
                  <w:rFonts w:ascii="Calibri" w:eastAsia="Cambria" w:hAnsi="Calibri" w:cs="Arial"/>
                  <w:color w:val="0000FF"/>
                  <w:sz w:val="20"/>
                  <w:szCs w:val="20"/>
                  <w:u w:val="single"/>
                  <w:lang w:val="en-US"/>
                </w:rPr>
                <w:t>www.mhfa.com.au</w:t>
              </w:r>
            </w:hyperlink>
          </w:p>
        </w:tc>
      </w:tr>
      <w:tr w:rsidR="00DF219C" w:rsidRPr="002E1C15" w14:paraId="03F3D67D" w14:textId="77777777" w:rsidTr="006A41E3">
        <w:trPr>
          <w:trHeight w:val="1211"/>
        </w:trPr>
        <w:tc>
          <w:tcPr>
            <w:tcW w:w="1813" w:type="dxa"/>
            <w:shd w:val="clear" w:color="auto" w:fill="E6E6E6"/>
            <w:hideMark/>
          </w:tcPr>
          <w:p w14:paraId="61C04039"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Mental Health information Service (NSW)</w:t>
            </w:r>
          </w:p>
        </w:tc>
        <w:tc>
          <w:tcPr>
            <w:tcW w:w="3965" w:type="dxa"/>
            <w:shd w:val="clear" w:color="auto" w:fill="E6E6E6"/>
            <w:hideMark/>
          </w:tcPr>
          <w:p w14:paraId="276CC3A5"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 xml:space="preserve">Information about anxiety, depression and mental illness, as well as ways to </w:t>
            </w:r>
            <w:hyperlink r:id="rId17" w:history="1">
              <w:r w:rsidRPr="00E43879">
                <w:rPr>
                  <w:rFonts w:ascii="Calibri" w:eastAsia="Cambria" w:hAnsi="Calibri" w:cs="Arial"/>
                  <w:sz w:val="20"/>
                  <w:szCs w:val="20"/>
                  <w:lang w:val="en-US"/>
                </w:rPr>
                <w:t>boost your mental health</w:t>
              </w:r>
            </w:hyperlink>
            <w:r w:rsidRPr="00E43879">
              <w:rPr>
                <w:rFonts w:ascii="Calibri" w:eastAsia="Cambria" w:hAnsi="Calibri" w:cs="Arial"/>
                <w:sz w:val="20"/>
                <w:szCs w:val="20"/>
                <w:lang w:val="en-US"/>
              </w:rPr>
              <w:t xml:space="preserve">. Telephone support. </w:t>
            </w:r>
          </w:p>
        </w:tc>
        <w:tc>
          <w:tcPr>
            <w:tcW w:w="1418" w:type="dxa"/>
            <w:shd w:val="clear" w:color="auto" w:fill="E6E6E6"/>
            <w:hideMark/>
          </w:tcPr>
          <w:p w14:paraId="66D73450" w14:textId="77777777" w:rsidR="002E1C15" w:rsidRPr="00E43879" w:rsidRDefault="00DF219C" w:rsidP="002E1C15">
            <w:pPr>
              <w:spacing w:after="60"/>
              <w:rPr>
                <w:rFonts w:ascii="Calibri" w:eastAsia="Cambria" w:hAnsi="Calibri" w:cs="Arial"/>
                <w:color w:val="6A6A6A"/>
                <w:sz w:val="20"/>
                <w:szCs w:val="20"/>
                <w:lang w:val="en-US"/>
              </w:rPr>
            </w:pPr>
            <w:r w:rsidRPr="00E43879">
              <w:rPr>
                <w:rFonts w:ascii="Calibri" w:eastAsia="Cambria" w:hAnsi="Calibri" w:cs="Arial"/>
                <w:sz w:val="20"/>
                <w:szCs w:val="20"/>
                <w:lang w:val="en-US"/>
              </w:rPr>
              <w:t xml:space="preserve">1300 794 991 </w:t>
            </w:r>
            <w:r w:rsidR="002E1C15" w:rsidRPr="00E43879">
              <w:rPr>
                <w:rFonts w:ascii="Calibri" w:eastAsia="Cambria" w:hAnsi="Calibri" w:cs="Arial"/>
                <w:color w:val="6A6A6A"/>
                <w:sz w:val="20"/>
                <w:szCs w:val="20"/>
                <w:lang w:val="en-US"/>
              </w:rPr>
              <w:t xml:space="preserve">Mon-Fri </w:t>
            </w:r>
            <w:r w:rsidRPr="00E43879">
              <w:rPr>
                <w:rFonts w:ascii="Calibri" w:eastAsia="Cambria" w:hAnsi="Calibri" w:cs="Arial"/>
                <w:color w:val="6A6A6A"/>
                <w:sz w:val="20"/>
                <w:szCs w:val="20"/>
                <w:lang w:val="en-US"/>
              </w:rPr>
              <w:t xml:space="preserve"> </w:t>
            </w:r>
          </w:p>
          <w:p w14:paraId="129A4ADD" w14:textId="68FEC829" w:rsidR="00DF219C" w:rsidRPr="00E43879" w:rsidRDefault="002E1C15" w:rsidP="002E1C15">
            <w:pPr>
              <w:spacing w:after="60"/>
              <w:rPr>
                <w:rFonts w:ascii="Calibri" w:eastAsia="Cambria" w:hAnsi="Calibri" w:cs="Arial"/>
                <w:sz w:val="20"/>
                <w:szCs w:val="20"/>
                <w:lang w:val="en-US"/>
              </w:rPr>
            </w:pPr>
            <w:r w:rsidRPr="00E43879">
              <w:rPr>
                <w:rFonts w:ascii="Calibri" w:eastAsia="Cambria" w:hAnsi="Calibri" w:cs="Arial"/>
                <w:color w:val="6A6A6A"/>
                <w:sz w:val="20"/>
                <w:szCs w:val="20"/>
                <w:lang w:val="en-US"/>
              </w:rPr>
              <w:t>9am-5pm</w:t>
            </w:r>
          </w:p>
        </w:tc>
        <w:tc>
          <w:tcPr>
            <w:tcW w:w="2551" w:type="dxa"/>
            <w:shd w:val="clear" w:color="auto" w:fill="E6E6E6"/>
            <w:hideMark/>
          </w:tcPr>
          <w:p w14:paraId="4436C36C" w14:textId="77777777" w:rsidR="00DF219C" w:rsidRPr="002E1C15" w:rsidRDefault="00AF1BCC" w:rsidP="002E1C15">
            <w:pPr>
              <w:spacing w:after="60"/>
              <w:rPr>
                <w:rFonts w:ascii="Calibri" w:eastAsia="Cambria" w:hAnsi="Calibri" w:cs="Times New Roman"/>
                <w:sz w:val="20"/>
                <w:szCs w:val="20"/>
                <w:lang w:val="en-US"/>
              </w:rPr>
            </w:pPr>
            <w:hyperlink r:id="rId18" w:history="1">
              <w:r w:rsidR="00DF219C" w:rsidRPr="002E1C15">
                <w:rPr>
                  <w:rFonts w:ascii="Calibri" w:eastAsia="Cambria" w:hAnsi="Calibri" w:cs="Times New Roman"/>
                  <w:color w:val="0000FF"/>
                  <w:sz w:val="20"/>
                  <w:szCs w:val="20"/>
                  <w:u w:val="single"/>
                  <w:lang w:val="en-US"/>
                </w:rPr>
                <w:t>www.mentalhealth.asn.au</w:t>
              </w:r>
            </w:hyperlink>
            <w:r w:rsidR="00DF219C" w:rsidRPr="002E1C15">
              <w:rPr>
                <w:rFonts w:ascii="Calibri" w:eastAsia="Cambria" w:hAnsi="Calibri" w:cs="Times New Roman"/>
                <w:sz w:val="20"/>
                <w:szCs w:val="20"/>
                <w:lang w:val="en-US"/>
              </w:rPr>
              <w:t xml:space="preserve"> </w:t>
            </w:r>
          </w:p>
        </w:tc>
      </w:tr>
      <w:tr w:rsidR="00DF219C" w:rsidRPr="002E1C15" w14:paraId="0B78E693" w14:textId="77777777" w:rsidTr="006A41E3">
        <w:tc>
          <w:tcPr>
            <w:tcW w:w="1813" w:type="dxa"/>
            <w:hideMark/>
          </w:tcPr>
          <w:p w14:paraId="3C781B21"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Helpguide.org</w:t>
            </w:r>
          </w:p>
        </w:tc>
        <w:tc>
          <w:tcPr>
            <w:tcW w:w="3965" w:type="dxa"/>
            <w:hideMark/>
          </w:tcPr>
          <w:p w14:paraId="66B590C9"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Information to help health challenges including addictions, anxiety, bipolar disorder, depression, eating disorders, grief &amp; loss, trauma, stress, suicide prevention</w:t>
            </w:r>
          </w:p>
        </w:tc>
        <w:tc>
          <w:tcPr>
            <w:tcW w:w="1418" w:type="dxa"/>
          </w:tcPr>
          <w:p w14:paraId="5E805A04" w14:textId="77777777" w:rsidR="00DF219C" w:rsidRPr="00E43879" w:rsidRDefault="00DF219C" w:rsidP="002E1C15">
            <w:pPr>
              <w:spacing w:after="60"/>
              <w:rPr>
                <w:rFonts w:ascii="Calibri" w:eastAsia="Cambria" w:hAnsi="Calibri" w:cs="Arial"/>
                <w:sz w:val="20"/>
                <w:szCs w:val="20"/>
                <w:lang w:val="en-US"/>
              </w:rPr>
            </w:pPr>
          </w:p>
        </w:tc>
        <w:tc>
          <w:tcPr>
            <w:tcW w:w="2551" w:type="dxa"/>
            <w:hideMark/>
          </w:tcPr>
          <w:p w14:paraId="7D0A33FA" w14:textId="77777777" w:rsidR="00DF219C" w:rsidRPr="002E1C15" w:rsidRDefault="00AF1BCC" w:rsidP="002E1C15">
            <w:pPr>
              <w:spacing w:after="60"/>
              <w:rPr>
                <w:rFonts w:ascii="Calibri" w:eastAsia="Cambria" w:hAnsi="Calibri" w:cs="Arial"/>
                <w:sz w:val="20"/>
                <w:szCs w:val="20"/>
                <w:lang w:val="en-US"/>
              </w:rPr>
            </w:pPr>
            <w:hyperlink r:id="rId19" w:history="1">
              <w:r w:rsidR="00DF219C" w:rsidRPr="002E1C15">
                <w:rPr>
                  <w:rFonts w:ascii="Calibri" w:eastAsia="Cambria" w:hAnsi="Calibri" w:cs="Arial"/>
                  <w:color w:val="0000FF"/>
                  <w:sz w:val="20"/>
                  <w:szCs w:val="20"/>
                  <w:u w:val="single"/>
                  <w:lang w:val="en-US"/>
                </w:rPr>
                <w:t>www.helpguide.org</w:t>
              </w:r>
            </w:hyperlink>
          </w:p>
        </w:tc>
      </w:tr>
      <w:tr w:rsidR="00DF219C" w:rsidRPr="002E1C15" w14:paraId="0D3C4975" w14:textId="77777777" w:rsidTr="006A41E3">
        <w:tc>
          <w:tcPr>
            <w:tcW w:w="1813" w:type="dxa"/>
            <w:shd w:val="clear" w:color="auto" w:fill="E6E6E6"/>
            <w:hideMark/>
          </w:tcPr>
          <w:p w14:paraId="3832467B"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Salvo Care Line</w:t>
            </w:r>
          </w:p>
        </w:tc>
        <w:tc>
          <w:tcPr>
            <w:tcW w:w="3965" w:type="dxa"/>
            <w:shd w:val="clear" w:color="auto" w:fill="E6E6E6"/>
            <w:hideMark/>
          </w:tcPr>
          <w:p w14:paraId="7BC6B58C"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Providing a wide range of care</w:t>
            </w:r>
          </w:p>
        </w:tc>
        <w:tc>
          <w:tcPr>
            <w:tcW w:w="1418" w:type="dxa"/>
            <w:shd w:val="clear" w:color="auto" w:fill="E6E6E6"/>
            <w:hideMark/>
          </w:tcPr>
          <w:p w14:paraId="112FA609"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9331 6000</w:t>
            </w:r>
          </w:p>
        </w:tc>
        <w:tc>
          <w:tcPr>
            <w:tcW w:w="2551" w:type="dxa"/>
            <w:shd w:val="clear" w:color="auto" w:fill="E6E6E6"/>
            <w:hideMark/>
          </w:tcPr>
          <w:p w14:paraId="6C016994" w14:textId="77777777" w:rsidR="00DF219C" w:rsidRPr="002E1C15" w:rsidRDefault="00AF1BCC" w:rsidP="002E1C15">
            <w:pPr>
              <w:spacing w:after="60"/>
              <w:rPr>
                <w:rFonts w:ascii="Calibri" w:eastAsia="Cambria" w:hAnsi="Calibri" w:cs="Arial"/>
                <w:sz w:val="20"/>
                <w:szCs w:val="20"/>
                <w:lang w:val="en-US"/>
              </w:rPr>
            </w:pPr>
            <w:hyperlink r:id="rId20" w:history="1">
              <w:r w:rsidR="00DF219C" w:rsidRPr="002E1C15">
                <w:rPr>
                  <w:rFonts w:ascii="Calibri" w:eastAsia="Cambria" w:hAnsi="Calibri" w:cs="Arial"/>
                  <w:color w:val="0000FF"/>
                  <w:sz w:val="20"/>
                  <w:szCs w:val="20"/>
                  <w:u w:val="single"/>
                  <w:lang w:val="en-US"/>
                </w:rPr>
                <w:t>www.salvos.org.au</w:t>
              </w:r>
            </w:hyperlink>
          </w:p>
        </w:tc>
      </w:tr>
      <w:tr w:rsidR="00DF219C" w:rsidRPr="002E1C15" w14:paraId="25E992DA" w14:textId="77777777" w:rsidTr="006A41E3">
        <w:tc>
          <w:tcPr>
            <w:tcW w:w="1813" w:type="dxa"/>
            <w:hideMark/>
          </w:tcPr>
          <w:p w14:paraId="25AD4EDA"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Men’s Line Australia</w:t>
            </w:r>
          </w:p>
        </w:tc>
        <w:tc>
          <w:tcPr>
            <w:tcW w:w="3965" w:type="dxa"/>
            <w:hideMark/>
          </w:tcPr>
          <w:p w14:paraId="04B6BA85"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Counseling, information and referral services for men with family and relationship concerns</w:t>
            </w:r>
          </w:p>
        </w:tc>
        <w:tc>
          <w:tcPr>
            <w:tcW w:w="1418" w:type="dxa"/>
            <w:hideMark/>
          </w:tcPr>
          <w:p w14:paraId="711E3211"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1300 789 978</w:t>
            </w:r>
          </w:p>
        </w:tc>
        <w:tc>
          <w:tcPr>
            <w:tcW w:w="2551" w:type="dxa"/>
            <w:hideMark/>
          </w:tcPr>
          <w:p w14:paraId="2E73A765" w14:textId="77777777" w:rsidR="00DF219C" w:rsidRPr="002E1C15" w:rsidRDefault="00AF1BCC" w:rsidP="002E1C15">
            <w:pPr>
              <w:spacing w:after="60"/>
              <w:rPr>
                <w:rFonts w:ascii="Calibri" w:eastAsia="Cambria" w:hAnsi="Calibri" w:cs="Arial"/>
                <w:sz w:val="20"/>
                <w:szCs w:val="20"/>
                <w:lang w:val="en-US"/>
              </w:rPr>
            </w:pPr>
            <w:hyperlink r:id="rId21" w:history="1">
              <w:r w:rsidR="00DF219C" w:rsidRPr="002E1C15">
                <w:rPr>
                  <w:rFonts w:ascii="Calibri" w:eastAsia="Cambria" w:hAnsi="Calibri" w:cs="Arial"/>
                  <w:color w:val="0000FF"/>
                  <w:sz w:val="20"/>
                  <w:szCs w:val="20"/>
                  <w:u w:val="single"/>
                  <w:lang w:val="en-US"/>
                </w:rPr>
                <w:t>www.menslineaus.org.au</w:t>
              </w:r>
            </w:hyperlink>
          </w:p>
        </w:tc>
      </w:tr>
      <w:tr w:rsidR="00DF219C" w:rsidRPr="002E1C15" w14:paraId="65E3CBBB" w14:textId="77777777" w:rsidTr="006A41E3">
        <w:tc>
          <w:tcPr>
            <w:tcW w:w="1813" w:type="dxa"/>
            <w:shd w:val="clear" w:color="auto" w:fill="E6E6E6"/>
            <w:hideMark/>
          </w:tcPr>
          <w:p w14:paraId="0CB381C7" w14:textId="65756D05"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Reach Out</w:t>
            </w:r>
          </w:p>
        </w:tc>
        <w:tc>
          <w:tcPr>
            <w:tcW w:w="3965" w:type="dxa"/>
            <w:shd w:val="clear" w:color="auto" w:fill="E6E6E6"/>
            <w:hideMark/>
          </w:tcPr>
          <w:p w14:paraId="5D8654D5"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A web based service that provides information, support and interactive features to assist young people to get through tough times.</w:t>
            </w:r>
          </w:p>
        </w:tc>
        <w:tc>
          <w:tcPr>
            <w:tcW w:w="1418" w:type="dxa"/>
            <w:shd w:val="clear" w:color="auto" w:fill="E6E6E6"/>
          </w:tcPr>
          <w:p w14:paraId="0571494C" w14:textId="77777777" w:rsidR="00DF219C" w:rsidRPr="00E43879" w:rsidRDefault="00DF219C" w:rsidP="002E1C15">
            <w:pPr>
              <w:spacing w:after="60"/>
              <w:rPr>
                <w:rFonts w:ascii="Calibri" w:eastAsia="Cambria" w:hAnsi="Calibri" w:cs="Arial"/>
                <w:sz w:val="20"/>
                <w:szCs w:val="20"/>
                <w:lang w:val="en-US"/>
              </w:rPr>
            </w:pPr>
          </w:p>
        </w:tc>
        <w:tc>
          <w:tcPr>
            <w:tcW w:w="2551" w:type="dxa"/>
            <w:shd w:val="clear" w:color="auto" w:fill="E6E6E6"/>
            <w:hideMark/>
          </w:tcPr>
          <w:p w14:paraId="66159AE2" w14:textId="77777777" w:rsidR="00DF219C" w:rsidRPr="002E1C15" w:rsidRDefault="00AF1BCC" w:rsidP="002E1C15">
            <w:pPr>
              <w:spacing w:after="60"/>
              <w:rPr>
                <w:rFonts w:ascii="Calibri" w:eastAsia="Cambria" w:hAnsi="Calibri" w:cs="Arial"/>
                <w:sz w:val="20"/>
                <w:szCs w:val="20"/>
                <w:lang w:val="en-US"/>
              </w:rPr>
            </w:pPr>
            <w:hyperlink r:id="rId22" w:history="1">
              <w:r w:rsidR="00DF219C" w:rsidRPr="002E1C15">
                <w:rPr>
                  <w:rFonts w:ascii="Calibri" w:eastAsia="Cambria" w:hAnsi="Calibri" w:cs="Arial"/>
                  <w:color w:val="0000FF"/>
                  <w:sz w:val="20"/>
                  <w:szCs w:val="20"/>
                  <w:u w:val="single"/>
                  <w:lang w:val="en-US"/>
                </w:rPr>
                <w:t>www.au.reachout.com</w:t>
              </w:r>
            </w:hyperlink>
          </w:p>
        </w:tc>
      </w:tr>
      <w:tr w:rsidR="00DF219C" w:rsidRPr="002E1C15" w14:paraId="20E323ED" w14:textId="77777777" w:rsidTr="006A41E3">
        <w:tc>
          <w:tcPr>
            <w:tcW w:w="1813" w:type="dxa"/>
            <w:hideMark/>
          </w:tcPr>
          <w:p w14:paraId="6F0BB9E5"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Just Ask Rural Mental Health Information and Referral Line</w:t>
            </w:r>
          </w:p>
        </w:tc>
        <w:tc>
          <w:tcPr>
            <w:tcW w:w="3965" w:type="dxa"/>
            <w:hideMark/>
          </w:tcPr>
          <w:p w14:paraId="2FE774C9"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Information and helpline for mental health enquiries in rural areas</w:t>
            </w:r>
          </w:p>
        </w:tc>
        <w:tc>
          <w:tcPr>
            <w:tcW w:w="1418" w:type="dxa"/>
            <w:hideMark/>
          </w:tcPr>
          <w:p w14:paraId="5D7820C1"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1300 131 114</w:t>
            </w:r>
          </w:p>
        </w:tc>
        <w:tc>
          <w:tcPr>
            <w:tcW w:w="2551" w:type="dxa"/>
            <w:hideMark/>
          </w:tcPr>
          <w:p w14:paraId="648D6EDE" w14:textId="77777777" w:rsidR="00DF219C" w:rsidRPr="002E1C15" w:rsidRDefault="00AF1BCC" w:rsidP="002E1C15">
            <w:pPr>
              <w:spacing w:after="60"/>
              <w:rPr>
                <w:rFonts w:ascii="Calibri" w:eastAsia="Cambria" w:hAnsi="Calibri" w:cs="Arial"/>
                <w:sz w:val="20"/>
                <w:szCs w:val="20"/>
                <w:lang w:val="en-US"/>
              </w:rPr>
            </w:pPr>
            <w:hyperlink r:id="rId23" w:history="1">
              <w:r w:rsidR="00DF219C" w:rsidRPr="002E1C15">
                <w:rPr>
                  <w:rFonts w:ascii="Calibri" w:eastAsia="Cambria" w:hAnsi="Calibri" w:cs="Arial"/>
                  <w:color w:val="0000FF"/>
                  <w:sz w:val="20"/>
                  <w:szCs w:val="20"/>
                  <w:u w:val="single"/>
                  <w:lang w:val="en-US"/>
                </w:rPr>
                <w:t>http://www.lifeline.org.au/Get-Help/Facts---Information/Rural-Mental-Health/Rural-Mental-Health</w:t>
              </w:r>
            </w:hyperlink>
            <w:r w:rsidR="00DF219C" w:rsidRPr="002E1C15">
              <w:rPr>
                <w:rFonts w:ascii="Calibri" w:eastAsia="Cambria" w:hAnsi="Calibri" w:cs="Arial"/>
                <w:sz w:val="20"/>
                <w:szCs w:val="20"/>
                <w:lang w:val="en-US"/>
              </w:rPr>
              <w:t xml:space="preserve"> </w:t>
            </w:r>
          </w:p>
        </w:tc>
      </w:tr>
      <w:tr w:rsidR="00DF219C" w:rsidRPr="002E1C15" w14:paraId="7EE18F73" w14:textId="77777777" w:rsidTr="006A41E3">
        <w:tc>
          <w:tcPr>
            <w:tcW w:w="1813" w:type="dxa"/>
            <w:shd w:val="clear" w:color="auto" w:fill="E6E6E6"/>
            <w:hideMark/>
          </w:tcPr>
          <w:p w14:paraId="44E5F671"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Family Crisis Service</w:t>
            </w:r>
          </w:p>
        </w:tc>
        <w:tc>
          <w:tcPr>
            <w:tcW w:w="3965" w:type="dxa"/>
            <w:shd w:val="clear" w:color="auto" w:fill="E6E6E6"/>
            <w:hideMark/>
          </w:tcPr>
          <w:p w14:paraId="452C217F"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After hours support</w:t>
            </w:r>
          </w:p>
        </w:tc>
        <w:tc>
          <w:tcPr>
            <w:tcW w:w="1418" w:type="dxa"/>
            <w:shd w:val="clear" w:color="auto" w:fill="E6E6E6"/>
            <w:hideMark/>
          </w:tcPr>
          <w:p w14:paraId="490DD3D0"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9622 0522</w:t>
            </w:r>
          </w:p>
        </w:tc>
        <w:tc>
          <w:tcPr>
            <w:tcW w:w="2551" w:type="dxa"/>
            <w:shd w:val="clear" w:color="auto" w:fill="E6E6E6"/>
          </w:tcPr>
          <w:p w14:paraId="3283A1C3" w14:textId="77777777" w:rsidR="00DF219C" w:rsidRPr="002E1C15" w:rsidRDefault="00DF219C" w:rsidP="002E1C15">
            <w:pPr>
              <w:spacing w:after="60"/>
              <w:rPr>
                <w:rFonts w:ascii="Calibri" w:eastAsia="Cambria" w:hAnsi="Calibri" w:cs="Arial"/>
                <w:sz w:val="20"/>
                <w:szCs w:val="20"/>
                <w:lang w:val="en-US"/>
              </w:rPr>
            </w:pPr>
          </w:p>
        </w:tc>
      </w:tr>
      <w:tr w:rsidR="00DF219C" w:rsidRPr="002E1C15" w14:paraId="0225B0C0" w14:textId="77777777" w:rsidTr="006A41E3">
        <w:tc>
          <w:tcPr>
            <w:tcW w:w="1813" w:type="dxa"/>
            <w:hideMark/>
          </w:tcPr>
          <w:p w14:paraId="2630652D"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Relationships Australia</w:t>
            </w:r>
          </w:p>
        </w:tc>
        <w:tc>
          <w:tcPr>
            <w:tcW w:w="3965" w:type="dxa"/>
            <w:hideMark/>
          </w:tcPr>
          <w:p w14:paraId="29A62E4A"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Support and counseling for relationships</w:t>
            </w:r>
          </w:p>
        </w:tc>
        <w:tc>
          <w:tcPr>
            <w:tcW w:w="1418" w:type="dxa"/>
            <w:hideMark/>
          </w:tcPr>
          <w:p w14:paraId="674A9689"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1300 364 277</w:t>
            </w:r>
          </w:p>
        </w:tc>
        <w:tc>
          <w:tcPr>
            <w:tcW w:w="2551" w:type="dxa"/>
            <w:hideMark/>
          </w:tcPr>
          <w:p w14:paraId="337DF4D0" w14:textId="77777777" w:rsidR="00DF219C" w:rsidRPr="002E1C15" w:rsidRDefault="00AF1BCC" w:rsidP="002E1C15">
            <w:pPr>
              <w:spacing w:after="60"/>
              <w:rPr>
                <w:rFonts w:ascii="Calibri" w:eastAsia="Cambria" w:hAnsi="Calibri" w:cs="Arial"/>
                <w:sz w:val="20"/>
                <w:szCs w:val="20"/>
                <w:lang w:val="en-US"/>
              </w:rPr>
            </w:pPr>
            <w:hyperlink r:id="rId24" w:history="1">
              <w:r w:rsidR="00DF219C" w:rsidRPr="002E1C15">
                <w:rPr>
                  <w:rFonts w:ascii="Calibri" w:eastAsia="Cambria" w:hAnsi="Calibri" w:cs="Arial"/>
                  <w:color w:val="0000FF"/>
                  <w:sz w:val="20"/>
                  <w:szCs w:val="20"/>
                  <w:u w:val="single"/>
                  <w:lang w:val="en-US"/>
                </w:rPr>
                <w:t>www.relationships.org.au</w:t>
              </w:r>
            </w:hyperlink>
          </w:p>
        </w:tc>
      </w:tr>
      <w:tr w:rsidR="00DF219C" w:rsidRPr="002E1C15" w14:paraId="433CE67F" w14:textId="77777777" w:rsidTr="006A41E3">
        <w:tc>
          <w:tcPr>
            <w:tcW w:w="1813" w:type="dxa"/>
            <w:shd w:val="clear" w:color="auto" w:fill="E6E6E6"/>
            <w:hideMark/>
          </w:tcPr>
          <w:p w14:paraId="7AFA596A"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Kids Help Line</w:t>
            </w:r>
          </w:p>
        </w:tc>
        <w:tc>
          <w:tcPr>
            <w:tcW w:w="3965" w:type="dxa"/>
            <w:shd w:val="clear" w:color="auto" w:fill="E6E6E6"/>
            <w:hideMark/>
          </w:tcPr>
          <w:p w14:paraId="71452308"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Telephone counseling for children</w:t>
            </w:r>
          </w:p>
        </w:tc>
        <w:tc>
          <w:tcPr>
            <w:tcW w:w="1418" w:type="dxa"/>
            <w:shd w:val="clear" w:color="auto" w:fill="E6E6E6"/>
            <w:hideMark/>
          </w:tcPr>
          <w:p w14:paraId="045DCD7D"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1800 55 1800</w:t>
            </w:r>
          </w:p>
        </w:tc>
        <w:tc>
          <w:tcPr>
            <w:tcW w:w="2551" w:type="dxa"/>
            <w:shd w:val="clear" w:color="auto" w:fill="E6E6E6"/>
          </w:tcPr>
          <w:p w14:paraId="1DA0F753" w14:textId="77777777" w:rsidR="00DF219C" w:rsidRPr="002E1C15" w:rsidRDefault="00DF219C" w:rsidP="002E1C15">
            <w:pPr>
              <w:spacing w:after="60"/>
              <w:rPr>
                <w:rFonts w:ascii="Calibri" w:eastAsia="Cambria" w:hAnsi="Calibri" w:cs="Times New Roman"/>
                <w:sz w:val="20"/>
                <w:szCs w:val="20"/>
                <w:lang w:val="en-US"/>
              </w:rPr>
            </w:pPr>
          </w:p>
        </w:tc>
      </w:tr>
      <w:tr w:rsidR="00DF219C" w:rsidRPr="002E1C15" w14:paraId="3493BD3C" w14:textId="77777777" w:rsidTr="006A41E3">
        <w:tc>
          <w:tcPr>
            <w:tcW w:w="1813" w:type="dxa"/>
            <w:hideMark/>
          </w:tcPr>
          <w:p w14:paraId="12636A96"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Anxiety Disorder Information Line</w:t>
            </w:r>
          </w:p>
        </w:tc>
        <w:tc>
          <w:tcPr>
            <w:tcW w:w="3965" w:type="dxa"/>
            <w:hideMark/>
          </w:tcPr>
          <w:p w14:paraId="0AFCA4CF"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Arial"/>
                <w:sz w:val="20"/>
                <w:szCs w:val="20"/>
                <w:lang w:val="en-US"/>
              </w:rPr>
              <w:t>Information and referral for people living in NSW, on issues relating to anxiety disorders, support groups, self-help group and seminars</w:t>
            </w:r>
          </w:p>
        </w:tc>
        <w:tc>
          <w:tcPr>
            <w:tcW w:w="1418" w:type="dxa"/>
            <w:hideMark/>
          </w:tcPr>
          <w:p w14:paraId="194B420A" w14:textId="77777777" w:rsidR="00DF219C" w:rsidRPr="00E43879" w:rsidRDefault="00DF219C" w:rsidP="002E1C15">
            <w:pPr>
              <w:spacing w:after="60"/>
              <w:rPr>
                <w:rFonts w:ascii="Calibri" w:eastAsia="Cambria" w:hAnsi="Calibri" w:cs="Arial"/>
                <w:sz w:val="20"/>
                <w:szCs w:val="20"/>
                <w:lang w:val="en-US"/>
              </w:rPr>
            </w:pPr>
            <w:r w:rsidRPr="00E43879">
              <w:rPr>
                <w:rFonts w:ascii="Calibri" w:eastAsia="Cambria" w:hAnsi="Calibri" w:cs="Times New Roman"/>
                <w:bCs/>
                <w:color w:val="000000"/>
                <w:sz w:val="20"/>
                <w:szCs w:val="20"/>
                <w:lang w:val="en-US"/>
              </w:rPr>
              <w:t>1300 794 992</w:t>
            </w:r>
          </w:p>
        </w:tc>
        <w:tc>
          <w:tcPr>
            <w:tcW w:w="2551" w:type="dxa"/>
            <w:hideMark/>
          </w:tcPr>
          <w:p w14:paraId="77312CE1" w14:textId="77777777" w:rsidR="00DF219C" w:rsidRPr="002E1C15" w:rsidRDefault="00AF1BCC" w:rsidP="002E1C15">
            <w:pPr>
              <w:spacing w:after="60"/>
              <w:rPr>
                <w:rFonts w:ascii="Calibri" w:eastAsia="Cambria" w:hAnsi="Calibri" w:cs="Arial"/>
                <w:sz w:val="20"/>
                <w:szCs w:val="20"/>
                <w:lang w:val="en-US"/>
              </w:rPr>
            </w:pPr>
            <w:hyperlink r:id="rId25" w:history="1">
              <w:r w:rsidR="00DF219C" w:rsidRPr="002E1C15">
                <w:rPr>
                  <w:rFonts w:ascii="Calibri" w:eastAsia="Cambria" w:hAnsi="Calibri" w:cs="Arial"/>
                  <w:color w:val="0000FF"/>
                  <w:sz w:val="20"/>
                  <w:szCs w:val="20"/>
                  <w:u w:val="single"/>
                  <w:lang w:val="en-US"/>
                </w:rPr>
                <w:t>www.mentalhealth.asn.au/our-programs/facing-anxiety</w:t>
              </w:r>
            </w:hyperlink>
            <w:r w:rsidR="00DF219C" w:rsidRPr="002E1C15">
              <w:rPr>
                <w:rFonts w:ascii="Calibri" w:eastAsia="Cambria" w:hAnsi="Calibri" w:cs="Arial"/>
                <w:sz w:val="20"/>
                <w:szCs w:val="20"/>
                <w:lang w:val="en-US"/>
              </w:rPr>
              <w:t xml:space="preserve"> </w:t>
            </w:r>
          </w:p>
        </w:tc>
      </w:tr>
      <w:tr w:rsidR="00E43879" w:rsidRPr="002E1C15" w14:paraId="63E241E2" w14:textId="77777777" w:rsidTr="006A41E3">
        <w:tc>
          <w:tcPr>
            <w:tcW w:w="1813" w:type="dxa"/>
            <w:shd w:val="clear" w:color="auto" w:fill="E0E0E0"/>
          </w:tcPr>
          <w:p w14:paraId="654FD1D2" w14:textId="7A065A42" w:rsidR="00E43879" w:rsidRPr="00E43879" w:rsidRDefault="00E43879" w:rsidP="002E1C15">
            <w:pPr>
              <w:spacing w:after="60"/>
              <w:rPr>
                <w:rFonts w:ascii="Calibri" w:eastAsia="Cambria" w:hAnsi="Calibri" w:cs="Arial"/>
                <w:sz w:val="20"/>
                <w:szCs w:val="20"/>
                <w:lang w:val="en-US"/>
              </w:rPr>
            </w:pPr>
            <w:r>
              <w:rPr>
                <w:rFonts w:ascii="Calibri" w:eastAsia="Cambria" w:hAnsi="Calibri" w:cs="Arial"/>
                <w:sz w:val="20"/>
                <w:szCs w:val="20"/>
                <w:lang w:val="en-US"/>
              </w:rPr>
              <w:t>Heads Up</w:t>
            </w:r>
          </w:p>
        </w:tc>
        <w:tc>
          <w:tcPr>
            <w:tcW w:w="3965" w:type="dxa"/>
            <w:shd w:val="clear" w:color="auto" w:fill="E0E0E0"/>
            <w:vAlign w:val="center"/>
          </w:tcPr>
          <w:p w14:paraId="423151C9" w14:textId="01BDEFC1" w:rsidR="00E43879" w:rsidRPr="00E43879" w:rsidRDefault="00E43879" w:rsidP="00E43879">
            <w:pPr>
              <w:spacing w:after="60"/>
              <w:rPr>
                <w:rFonts w:ascii="Calibri" w:eastAsia="Cambria" w:hAnsi="Calibri" w:cs="Arial"/>
                <w:sz w:val="20"/>
                <w:szCs w:val="20"/>
                <w:lang w:val="en-US"/>
              </w:rPr>
            </w:pPr>
            <w:r>
              <w:rPr>
                <w:rFonts w:ascii="Calibri" w:eastAsia="Cambria" w:hAnsi="Calibri" w:cs="Arial"/>
                <w:sz w:val="20"/>
                <w:szCs w:val="20"/>
                <w:lang w:val="en-US"/>
              </w:rPr>
              <w:t>A Beyond Blue initiative that focuses on mental health in the workplace</w:t>
            </w:r>
          </w:p>
        </w:tc>
        <w:tc>
          <w:tcPr>
            <w:tcW w:w="1418" w:type="dxa"/>
            <w:shd w:val="clear" w:color="auto" w:fill="E0E0E0"/>
          </w:tcPr>
          <w:p w14:paraId="791B6674" w14:textId="77777777" w:rsidR="00E43879" w:rsidRPr="00E43879" w:rsidRDefault="00E43879" w:rsidP="002E1C15">
            <w:pPr>
              <w:spacing w:after="60"/>
              <w:rPr>
                <w:rFonts w:ascii="Cambria" w:eastAsia="Cambria" w:hAnsi="Cambria" w:cs="Times New Roman"/>
                <w:bCs/>
                <w:color w:val="000000"/>
                <w:sz w:val="20"/>
                <w:szCs w:val="20"/>
                <w:lang w:val="en-US"/>
              </w:rPr>
            </w:pPr>
          </w:p>
        </w:tc>
        <w:tc>
          <w:tcPr>
            <w:tcW w:w="2551" w:type="dxa"/>
            <w:shd w:val="clear" w:color="auto" w:fill="E0E0E0"/>
          </w:tcPr>
          <w:p w14:paraId="2B367990" w14:textId="16A4D63E" w:rsidR="00E43879" w:rsidRPr="00E43879" w:rsidRDefault="00AF1BCC" w:rsidP="002E1C15">
            <w:pPr>
              <w:spacing w:after="60"/>
              <w:rPr>
                <w:color w:val="0000FF"/>
                <w:sz w:val="20"/>
                <w:szCs w:val="20"/>
              </w:rPr>
            </w:pPr>
            <w:hyperlink r:id="rId26" w:history="1">
              <w:r w:rsidR="00E43879" w:rsidRPr="00E43879">
                <w:rPr>
                  <w:rStyle w:val="Hyperlink"/>
                  <w:color w:val="0000FF"/>
                  <w:sz w:val="20"/>
                  <w:szCs w:val="20"/>
                </w:rPr>
                <w:t>www.headsup.org.au</w:t>
              </w:r>
            </w:hyperlink>
            <w:r w:rsidR="00E43879" w:rsidRPr="00E43879">
              <w:rPr>
                <w:color w:val="0000FF"/>
                <w:sz w:val="20"/>
                <w:szCs w:val="20"/>
              </w:rPr>
              <w:t xml:space="preserve"> </w:t>
            </w:r>
          </w:p>
        </w:tc>
      </w:tr>
      <w:tr w:rsidR="00DF219C" w:rsidRPr="002E1C15" w14:paraId="1935C6E3" w14:textId="77777777" w:rsidTr="006A41E3">
        <w:trPr>
          <w:trHeight w:val="184"/>
        </w:trPr>
        <w:tc>
          <w:tcPr>
            <w:tcW w:w="1813" w:type="dxa"/>
            <w:shd w:val="clear" w:color="auto" w:fill="auto"/>
            <w:hideMark/>
          </w:tcPr>
          <w:p w14:paraId="22CF6643" w14:textId="6539C542" w:rsidR="00DF219C" w:rsidRPr="00E43879" w:rsidRDefault="00DF219C" w:rsidP="002E1C15">
            <w:pPr>
              <w:spacing w:after="60"/>
              <w:rPr>
                <w:rFonts w:ascii="Calibri" w:eastAsia="Cambria" w:hAnsi="Calibri" w:cs="Arial"/>
                <w:sz w:val="20"/>
                <w:szCs w:val="20"/>
                <w:lang w:val="en-US"/>
              </w:rPr>
            </w:pPr>
          </w:p>
        </w:tc>
        <w:tc>
          <w:tcPr>
            <w:tcW w:w="3965" w:type="dxa"/>
            <w:shd w:val="clear" w:color="auto" w:fill="auto"/>
            <w:vAlign w:val="center"/>
            <w:hideMark/>
          </w:tcPr>
          <w:p w14:paraId="0992EC6A" w14:textId="74515BB3" w:rsidR="00DF219C" w:rsidRPr="00E43879" w:rsidRDefault="00DF219C" w:rsidP="002E1C15">
            <w:pPr>
              <w:spacing w:after="60"/>
              <w:rPr>
                <w:rFonts w:ascii="Calibri" w:eastAsia="Cambria" w:hAnsi="Calibri" w:cs="Arial"/>
                <w:sz w:val="20"/>
                <w:szCs w:val="20"/>
                <w:lang w:val="en-US"/>
              </w:rPr>
            </w:pPr>
          </w:p>
        </w:tc>
        <w:tc>
          <w:tcPr>
            <w:tcW w:w="1418" w:type="dxa"/>
            <w:shd w:val="clear" w:color="auto" w:fill="auto"/>
          </w:tcPr>
          <w:p w14:paraId="64844A57" w14:textId="77777777" w:rsidR="00DF219C" w:rsidRPr="00E43879" w:rsidRDefault="00DF219C" w:rsidP="002E1C15">
            <w:pPr>
              <w:spacing w:after="60"/>
              <w:rPr>
                <w:rFonts w:ascii="Cambria" w:eastAsia="Cambria" w:hAnsi="Cambria" w:cs="Times New Roman"/>
                <w:bCs/>
                <w:color w:val="000000"/>
                <w:sz w:val="20"/>
                <w:szCs w:val="20"/>
                <w:lang w:val="en-US"/>
              </w:rPr>
            </w:pPr>
          </w:p>
        </w:tc>
        <w:tc>
          <w:tcPr>
            <w:tcW w:w="2551" w:type="dxa"/>
            <w:shd w:val="clear" w:color="auto" w:fill="auto"/>
            <w:hideMark/>
          </w:tcPr>
          <w:p w14:paraId="4224CF69" w14:textId="7037E35A" w:rsidR="00DF219C" w:rsidRPr="002E1C15" w:rsidRDefault="00DF219C" w:rsidP="002E1C15">
            <w:pPr>
              <w:spacing w:after="60"/>
              <w:rPr>
                <w:rFonts w:ascii="Cambria" w:eastAsia="Cambria" w:hAnsi="Cambria" w:cs="Times New Roman"/>
                <w:sz w:val="20"/>
                <w:szCs w:val="20"/>
                <w:lang w:val="en-US"/>
              </w:rPr>
            </w:pPr>
          </w:p>
        </w:tc>
      </w:tr>
    </w:tbl>
    <w:p w14:paraId="4F1B6EC8" w14:textId="77777777" w:rsidR="00E43879" w:rsidRDefault="00E43879" w:rsidP="00DF219C">
      <w:pPr>
        <w:spacing w:after="200"/>
        <w:rPr>
          <w:rFonts w:ascii="Calibri" w:eastAsia="Cambria" w:hAnsi="Calibri" w:cs="Arial"/>
          <w:b/>
          <w:lang w:val="en-US"/>
        </w:rPr>
      </w:pPr>
    </w:p>
    <w:p w14:paraId="749A42D7" w14:textId="34CCCC5D" w:rsidR="00DF219C" w:rsidRPr="00E43879" w:rsidRDefault="00DF219C" w:rsidP="00DF219C">
      <w:pPr>
        <w:spacing w:after="200"/>
        <w:rPr>
          <w:rFonts w:ascii="Calibri" w:eastAsia="Cambria" w:hAnsi="Calibri" w:cs="Arial"/>
          <w:b/>
          <w:lang w:val="en-US"/>
        </w:rPr>
      </w:pPr>
      <w:r w:rsidRPr="00E43879">
        <w:rPr>
          <w:rFonts w:ascii="Calibri" w:eastAsia="Cambria" w:hAnsi="Calibri" w:cs="Arial"/>
          <w:b/>
          <w:lang w:val="en-US"/>
        </w:rPr>
        <w:t>Grief:</w:t>
      </w:r>
    </w:p>
    <w:tbl>
      <w:tblPr>
        <w:tblW w:w="9747" w:type="dxa"/>
        <w:tblLayout w:type="fixed"/>
        <w:tblLook w:val="04A0" w:firstRow="1" w:lastRow="0" w:firstColumn="1" w:lastColumn="0" w:noHBand="0" w:noVBand="1"/>
      </w:tblPr>
      <w:tblGrid>
        <w:gridCol w:w="1950"/>
        <w:gridCol w:w="3828"/>
        <w:gridCol w:w="1559"/>
        <w:gridCol w:w="2410"/>
      </w:tblGrid>
      <w:tr w:rsidR="009B4BEC" w:rsidRPr="002E1C15" w14:paraId="6731F8C5" w14:textId="77777777" w:rsidTr="006A41E3">
        <w:tc>
          <w:tcPr>
            <w:tcW w:w="1950" w:type="dxa"/>
            <w:shd w:val="clear" w:color="auto" w:fill="BFBFBF" w:themeFill="background1" w:themeFillShade="BF"/>
            <w:hideMark/>
          </w:tcPr>
          <w:p w14:paraId="5D033A19" w14:textId="77777777" w:rsidR="00DF219C" w:rsidRPr="002E1C15" w:rsidRDefault="00DF219C" w:rsidP="002E1C15">
            <w:pPr>
              <w:spacing w:after="60"/>
              <w:rPr>
                <w:rFonts w:ascii="Calibri" w:eastAsia="Cambria" w:hAnsi="Calibri" w:cs="Arial"/>
                <w:b/>
                <w:sz w:val="20"/>
                <w:szCs w:val="20"/>
                <w:lang w:val="en-US"/>
              </w:rPr>
            </w:pPr>
            <w:r w:rsidRPr="002E1C15">
              <w:rPr>
                <w:rFonts w:ascii="Calibri" w:eastAsia="Cambria" w:hAnsi="Calibri" w:cs="Arial"/>
                <w:b/>
                <w:sz w:val="20"/>
                <w:szCs w:val="20"/>
                <w:lang w:val="en-US"/>
              </w:rPr>
              <w:t>Service</w:t>
            </w:r>
          </w:p>
        </w:tc>
        <w:tc>
          <w:tcPr>
            <w:tcW w:w="3828" w:type="dxa"/>
            <w:shd w:val="clear" w:color="auto" w:fill="BFBFBF" w:themeFill="background1" w:themeFillShade="BF"/>
            <w:hideMark/>
          </w:tcPr>
          <w:p w14:paraId="5FD8C4FF" w14:textId="77777777" w:rsidR="00DF219C" w:rsidRPr="002E1C15" w:rsidRDefault="00DF219C" w:rsidP="002E1C15">
            <w:pPr>
              <w:spacing w:after="60"/>
              <w:rPr>
                <w:rFonts w:ascii="Calibri" w:eastAsia="Cambria" w:hAnsi="Calibri" w:cs="Arial"/>
                <w:b/>
                <w:sz w:val="20"/>
                <w:szCs w:val="20"/>
                <w:lang w:val="en-US"/>
              </w:rPr>
            </w:pPr>
            <w:r w:rsidRPr="002E1C15">
              <w:rPr>
                <w:rFonts w:ascii="Calibri" w:eastAsia="Cambria" w:hAnsi="Calibri" w:cs="Arial"/>
                <w:b/>
                <w:sz w:val="20"/>
                <w:szCs w:val="20"/>
                <w:lang w:val="en-US"/>
              </w:rPr>
              <w:t>Specialties</w:t>
            </w:r>
          </w:p>
        </w:tc>
        <w:tc>
          <w:tcPr>
            <w:tcW w:w="1559" w:type="dxa"/>
            <w:shd w:val="clear" w:color="auto" w:fill="BFBFBF" w:themeFill="background1" w:themeFillShade="BF"/>
            <w:hideMark/>
          </w:tcPr>
          <w:p w14:paraId="1A0A4467" w14:textId="77777777" w:rsidR="00DF219C" w:rsidRPr="002E1C15" w:rsidRDefault="00DF219C" w:rsidP="002E1C15">
            <w:pPr>
              <w:spacing w:after="60"/>
              <w:rPr>
                <w:rFonts w:ascii="Calibri" w:eastAsia="Cambria" w:hAnsi="Calibri" w:cs="Arial"/>
                <w:b/>
                <w:sz w:val="20"/>
                <w:szCs w:val="20"/>
                <w:lang w:val="en-US"/>
              </w:rPr>
            </w:pPr>
            <w:r w:rsidRPr="002E1C15">
              <w:rPr>
                <w:rFonts w:ascii="Calibri" w:eastAsia="Cambria" w:hAnsi="Calibri" w:cs="Arial"/>
                <w:b/>
                <w:sz w:val="20"/>
                <w:szCs w:val="20"/>
                <w:lang w:val="en-US"/>
              </w:rPr>
              <w:t>Phone</w:t>
            </w:r>
          </w:p>
        </w:tc>
        <w:tc>
          <w:tcPr>
            <w:tcW w:w="2410" w:type="dxa"/>
            <w:shd w:val="clear" w:color="auto" w:fill="BFBFBF" w:themeFill="background1" w:themeFillShade="BF"/>
            <w:hideMark/>
          </w:tcPr>
          <w:p w14:paraId="16EEEE20" w14:textId="77777777" w:rsidR="00DF219C" w:rsidRPr="002E1C15" w:rsidRDefault="00DF219C" w:rsidP="002E1C15">
            <w:pPr>
              <w:spacing w:after="60"/>
              <w:rPr>
                <w:rFonts w:ascii="Calibri" w:eastAsia="Cambria" w:hAnsi="Calibri" w:cs="Arial"/>
                <w:b/>
                <w:sz w:val="20"/>
                <w:szCs w:val="20"/>
                <w:lang w:val="en-US"/>
              </w:rPr>
            </w:pPr>
            <w:r w:rsidRPr="002E1C15">
              <w:rPr>
                <w:rFonts w:ascii="Calibri" w:eastAsia="Cambria" w:hAnsi="Calibri" w:cs="Arial"/>
                <w:b/>
                <w:sz w:val="20"/>
                <w:szCs w:val="20"/>
                <w:lang w:val="en-US"/>
              </w:rPr>
              <w:t>Website</w:t>
            </w:r>
          </w:p>
        </w:tc>
      </w:tr>
      <w:tr w:rsidR="00DF219C" w:rsidRPr="002E1C15" w14:paraId="274C3CCA" w14:textId="77777777" w:rsidTr="006A41E3">
        <w:tc>
          <w:tcPr>
            <w:tcW w:w="1950" w:type="dxa"/>
            <w:hideMark/>
          </w:tcPr>
          <w:p w14:paraId="032191C9" w14:textId="77777777" w:rsidR="00DF219C" w:rsidRPr="002E1C15" w:rsidRDefault="00DF219C" w:rsidP="002E1C15">
            <w:pPr>
              <w:spacing w:after="60"/>
              <w:rPr>
                <w:rFonts w:ascii="Calibri" w:eastAsia="Cambria" w:hAnsi="Calibri" w:cs="Arial"/>
                <w:sz w:val="20"/>
                <w:szCs w:val="20"/>
                <w:lang w:val="en-US"/>
              </w:rPr>
            </w:pPr>
            <w:r w:rsidRPr="002E1C15">
              <w:rPr>
                <w:rFonts w:ascii="Calibri" w:eastAsia="Cambria" w:hAnsi="Calibri" w:cs="Arial"/>
                <w:sz w:val="20"/>
                <w:szCs w:val="20"/>
                <w:lang w:val="en-US"/>
              </w:rPr>
              <w:t>Australian Centre for Grief and Bereavement</w:t>
            </w:r>
          </w:p>
        </w:tc>
        <w:tc>
          <w:tcPr>
            <w:tcW w:w="3828" w:type="dxa"/>
            <w:hideMark/>
          </w:tcPr>
          <w:p w14:paraId="39E274EE" w14:textId="77777777" w:rsidR="00DF219C" w:rsidRPr="002E1C15" w:rsidRDefault="00DF219C" w:rsidP="002E1C15">
            <w:pPr>
              <w:spacing w:after="60"/>
              <w:rPr>
                <w:rFonts w:ascii="Calibri" w:eastAsia="Cambria" w:hAnsi="Calibri" w:cs="Arial"/>
                <w:sz w:val="20"/>
                <w:szCs w:val="20"/>
                <w:lang w:val="en-US"/>
              </w:rPr>
            </w:pPr>
            <w:r w:rsidRPr="002E1C15">
              <w:rPr>
                <w:rFonts w:ascii="Calibri" w:eastAsia="Cambria" w:hAnsi="Calibri" w:cs="Arial"/>
                <w:color w:val="000000"/>
                <w:sz w:val="20"/>
                <w:szCs w:val="20"/>
                <w:lang w:val="en-US"/>
              </w:rPr>
              <w:t>Develop and provide a range of specialist interventions and innovative education services for grieving people who are at risk of adverse outcomes.</w:t>
            </w:r>
          </w:p>
        </w:tc>
        <w:tc>
          <w:tcPr>
            <w:tcW w:w="1559" w:type="dxa"/>
            <w:hideMark/>
          </w:tcPr>
          <w:p w14:paraId="3FACAF0C" w14:textId="77777777" w:rsidR="00DF219C" w:rsidRPr="002E1C15" w:rsidRDefault="00DF219C" w:rsidP="002E1C15">
            <w:pPr>
              <w:spacing w:after="60"/>
              <w:rPr>
                <w:rFonts w:ascii="Calibri" w:eastAsia="Cambria" w:hAnsi="Calibri" w:cs="Arial"/>
                <w:sz w:val="20"/>
                <w:szCs w:val="20"/>
                <w:lang w:val="en-US"/>
              </w:rPr>
            </w:pPr>
            <w:r w:rsidRPr="002E1C15">
              <w:rPr>
                <w:rFonts w:ascii="Calibri" w:eastAsia="Cambria" w:hAnsi="Calibri" w:cs="Arial"/>
                <w:sz w:val="20"/>
                <w:szCs w:val="20"/>
                <w:lang w:val="en-US"/>
              </w:rPr>
              <w:t>1800 642 066</w:t>
            </w:r>
          </w:p>
        </w:tc>
        <w:tc>
          <w:tcPr>
            <w:tcW w:w="2410" w:type="dxa"/>
            <w:hideMark/>
          </w:tcPr>
          <w:p w14:paraId="5EC42F02" w14:textId="77777777" w:rsidR="00DF219C" w:rsidRPr="002E1C15" w:rsidRDefault="00AF1BCC" w:rsidP="002E1C15">
            <w:pPr>
              <w:spacing w:after="60"/>
              <w:rPr>
                <w:rFonts w:ascii="Calibri" w:eastAsia="Cambria" w:hAnsi="Calibri" w:cs="Arial"/>
                <w:sz w:val="20"/>
                <w:szCs w:val="20"/>
                <w:lang w:val="en-US"/>
              </w:rPr>
            </w:pPr>
            <w:hyperlink r:id="rId27" w:history="1">
              <w:r w:rsidR="00DF219C" w:rsidRPr="002E1C15">
                <w:rPr>
                  <w:rFonts w:ascii="Calibri" w:eastAsia="Cambria" w:hAnsi="Calibri" w:cs="Arial"/>
                  <w:color w:val="0000FF"/>
                  <w:sz w:val="20"/>
                  <w:szCs w:val="20"/>
                  <w:u w:val="single"/>
                  <w:lang w:val="en-US"/>
                </w:rPr>
                <w:t>www.grief.org.au</w:t>
              </w:r>
            </w:hyperlink>
          </w:p>
        </w:tc>
      </w:tr>
      <w:tr w:rsidR="0074433A" w:rsidRPr="002E1C15" w14:paraId="70BBDD71" w14:textId="77777777" w:rsidTr="006A41E3">
        <w:tc>
          <w:tcPr>
            <w:tcW w:w="1950" w:type="dxa"/>
            <w:shd w:val="clear" w:color="auto" w:fill="F2F2F2" w:themeFill="background1" w:themeFillShade="F2"/>
          </w:tcPr>
          <w:p w14:paraId="347664F8" w14:textId="23FAE69F" w:rsidR="0074433A" w:rsidRPr="002E1C15" w:rsidRDefault="0074433A" w:rsidP="002E1C15">
            <w:pPr>
              <w:spacing w:after="60"/>
              <w:rPr>
                <w:rFonts w:ascii="Calibri" w:eastAsia="Cambria" w:hAnsi="Calibri" w:cs="Arial"/>
                <w:sz w:val="20"/>
                <w:szCs w:val="20"/>
                <w:lang w:val="en-US"/>
              </w:rPr>
            </w:pPr>
            <w:r>
              <w:rPr>
                <w:rFonts w:ascii="Calibri" w:eastAsia="Cambria" w:hAnsi="Calibri" w:cs="Arial"/>
                <w:sz w:val="20"/>
                <w:szCs w:val="20"/>
                <w:lang w:val="en-US"/>
              </w:rPr>
              <w:t>Bereavement Support – Salvation Army Hope Line</w:t>
            </w:r>
          </w:p>
        </w:tc>
        <w:tc>
          <w:tcPr>
            <w:tcW w:w="3828" w:type="dxa"/>
            <w:shd w:val="clear" w:color="auto" w:fill="F2F2F2" w:themeFill="background1" w:themeFillShade="F2"/>
          </w:tcPr>
          <w:p w14:paraId="3D0C4700" w14:textId="6B6E3993" w:rsidR="0074433A" w:rsidRPr="002E1C15" w:rsidRDefault="0074433A" w:rsidP="002E1C15">
            <w:pPr>
              <w:spacing w:after="60"/>
              <w:rPr>
                <w:rFonts w:ascii="Calibri" w:eastAsia="Cambria" w:hAnsi="Calibri" w:cs="Arial"/>
                <w:color w:val="000000"/>
                <w:sz w:val="20"/>
                <w:szCs w:val="20"/>
                <w:lang w:val="en-US"/>
              </w:rPr>
            </w:pPr>
            <w:r>
              <w:rPr>
                <w:rFonts w:ascii="Calibri" w:eastAsia="Cambria" w:hAnsi="Calibri" w:cs="Arial"/>
                <w:color w:val="000000"/>
                <w:sz w:val="20"/>
                <w:szCs w:val="20"/>
                <w:lang w:val="en-US"/>
              </w:rPr>
              <w:t>24 Hour Bereavement Support</w:t>
            </w:r>
          </w:p>
        </w:tc>
        <w:tc>
          <w:tcPr>
            <w:tcW w:w="1559" w:type="dxa"/>
            <w:shd w:val="clear" w:color="auto" w:fill="F2F2F2" w:themeFill="background1" w:themeFillShade="F2"/>
          </w:tcPr>
          <w:p w14:paraId="1B0C9ABA" w14:textId="7EA3B81B" w:rsidR="0074433A" w:rsidRPr="002E1C15" w:rsidRDefault="0074433A" w:rsidP="002E1C15">
            <w:pPr>
              <w:spacing w:after="60"/>
              <w:rPr>
                <w:rFonts w:ascii="Calibri" w:eastAsia="Cambria" w:hAnsi="Calibri" w:cs="Arial"/>
                <w:sz w:val="20"/>
                <w:szCs w:val="20"/>
                <w:lang w:val="en-US"/>
              </w:rPr>
            </w:pPr>
            <w:r>
              <w:rPr>
                <w:rFonts w:ascii="Calibri" w:eastAsia="Cambria" w:hAnsi="Calibri" w:cs="Arial"/>
                <w:sz w:val="20"/>
                <w:szCs w:val="20"/>
                <w:lang w:val="en-US"/>
              </w:rPr>
              <w:t>1300 467 354</w:t>
            </w:r>
          </w:p>
        </w:tc>
        <w:tc>
          <w:tcPr>
            <w:tcW w:w="2410" w:type="dxa"/>
            <w:shd w:val="clear" w:color="auto" w:fill="F2F2F2" w:themeFill="background1" w:themeFillShade="F2"/>
          </w:tcPr>
          <w:p w14:paraId="4D988F3C" w14:textId="77777777" w:rsidR="0074433A" w:rsidRPr="002E1C15" w:rsidRDefault="0074433A" w:rsidP="002E1C15">
            <w:pPr>
              <w:spacing w:after="60"/>
              <w:rPr>
                <w:rFonts w:ascii="Calibri" w:eastAsia="Cambria" w:hAnsi="Calibri" w:cs="Arial"/>
                <w:sz w:val="20"/>
                <w:szCs w:val="20"/>
                <w:lang w:val="en-US"/>
              </w:rPr>
            </w:pPr>
          </w:p>
        </w:tc>
      </w:tr>
      <w:tr w:rsidR="00DF219C" w:rsidRPr="0074433A" w14:paraId="53EEF95E" w14:textId="77777777" w:rsidTr="006A41E3">
        <w:tc>
          <w:tcPr>
            <w:tcW w:w="1950" w:type="dxa"/>
            <w:shd w:val="clear" w:color="auto" w:fill="auto"/>
            <w:hideMark/>
          </w:tcPr>
          <w:p w14:paraId="32C4DBCA" w14:textId="31A3E632" w:rsidR="00DF219C" w:rsidRPr="002E1C15" w:rsidRDefault="00DF219C" w:rsidP="0074433A">
            <w:pPr>
              <w:spacing w:after="60"/>
              <w:rPr>
                <w:rFonts w:ascii="Calibri" w:eastAsia="Cambria" w:hAnsi="Calibri" w:cs="Arial"/>
                <w:sz w:val="20"/>
                <w:szCs w:val="20"/>
                <w:lang w:val="en-US"/>
              </w:rPr>
            </w:pPr>
          </w:p>
        </w:tc>
        <w:tc>
          <w:tcPr>
            <w:tcW w:w="3828" w:type="dxa"/>
            <w:shd w:val="clear" w:color="auto" w:fill="auto"/>
            <w:hideMark/>
          </w:tcPr>
          <w:p w14:paraId="45309605" w14:textId="0CC92015" w:rsidR="00DF219C" w:rsidRPr="002E1C15" w:rsidRDefault="00DF219C" w:rsidP="002E1C15">
            <w:pPr>
              <w:spacing w:after="60"/>
              <w:rPr>
                <w:rFonts w:ascii="Calibri" w:eastAsia="Cambria" w:hAnsi="Calibri" w:cs="Arial"/>
                <w:sz w:val="20"/>
                <w:szCs w:val="20"/>
                <w:lang w:val="en-US"/>
              </w:rPr>
            </w:pPr>
          </w:p>
        </w:tc>
        <w:tc>
          <w:tcPr>
            <w:tcW w:w="1559" w:type="dxa"/>
            <w:shd w:val="clear" w:color="auto" w:fill="auto"/>
            <w:hideMark/>
          </w:tcPr>
          <w:p w14:paraId="73F81C26" w14:textId="1AE0803A" w:rsidR="00DF219C" w:rsidRPr="002E1C15" w:rsidRDefault="00DF219C" w:rsidP="002E1C15">
            <w:pPr>
              <w:spacing w:after="60"/>
              <w:rPr>
                <w:rFonts w:ascii="Calibri" w:eastAsia="Cambria" w:hAnsi="Calibri" w:cs="Arial"/>
                <w:sz w:val="20"/>
                <w:szCs w:val="20"/>
                <w:lang w:val="en-US"/>
              </w:rPr>
            </w:pPr>
          </w:p>
        </w:tc>
        <w:tc>
          <w:tcPr>
            <w:tcW w:w="2410" w:type="dxa"/>
            <w:shd w:val="clear" w:color="auto" w:fill="auto"/>
          </w:tcPr>
          <w:p w14:paraId="105CD1F2" w14:textId="77777777" w:rsidR="00DF219C" w:rsidRPr="002E1C15" w:rsidRDefault="00DF219C" w:rsidP="002E1C15">
            <w:pPr>
              <w:spacing w:after="60"/>
              <w:rPr>
                <w:rFonts w:ascii="Calibri" w:eastAsia="Cambria" w:hAnsi="Calibri" w:cs="Arial"/>
                <w:sz w:val="20"/>
                <w:szCs w:val="20"/>
                <w:lang w:val="en-US"/>
              </w:rPr>
            </w:pPr>
          </w:p>
        </w:tc>
      </w:tr>
    </w:tbl>
    <w:p w14:paraId="11E17DCB" w14:textId="77777777" w:rsidR="00DF219C" w:rsidRPr="00DF219C" w:rsidRDefault="00DF219C" w:rsidP="00DF219C">
      <w:pPr>
        <w:spacing w:after="200"/>
        <w:rPr>
          <w:rFonts w:ascii="Calibri" w:eastAsia="Cambria" w:hAnsi="Calibri" w:cs="Arial"/>
          <w:b/>
          <w:sz w:val="22"/>
          <w:szCs w:val="22"/>
          <w:lang w:val="en-US"/>
        </w:rPr>
      </w:pPr>
    </w:p>
    <w:p w14:paraId="12A384C7" w14:textId="77777777" w:rsidR="00DF219C" w:rsidRPr="00E43879" w:rsidRDefault="00DF219C" w:rsidP="00DF219C">
      <w:pPr>
        <w:spacing w:after="200"/>
        <w:rPr>
          <w:rFonts w:ascii="Calibri" w:eastAsia="Cambria" w:hAnsi="Calibri" w:cs="Arial"/>
          <w:b/>
          <w:lang w:val="en-US"/>
        </w:rPr>
      </w:pPr>
      <w:r w:rsidRPr="00E43879">
        <w:rPr>
          <w:rFonts w:ascii="Calibri" w:eastAsia="Cambria" w:hAnsi="Calibri" w:cs="Arial"/>
          <w:b/>
          <w:lang w:val="en-US"/>
        </w:rPr>
        <w:t xml:space="preserve">Suicide: </w:t>
      </w:r>
    </w:p>
    <w:tbl>
      <w:tblPr>
        <w:tblW w:w="9747" w:type="dxa"/>
        <w:tblLayout w:type="fixed"/>
        <w:tblLook w:val="04A0" w:firstRow="1" w:lastRow="0" w:firstColumn="1" w:lastColumn="0" w:noHBand="0" w:noVBand="1"/>
      </w:tblPr>
      <w:tblGrid>
        <w:gridCol w:w="1950"/>
        <w:gridCol w:w="3828"/>
        <w:gridCol w:w="1559"/>
        <w:gridCol w:w="2410"/>
      </w:tblGrid>
      <w:tr w:rsidR="00DF219C" w:rsidRPr="002E1C15" w14:paraId="4428E814" w14:textId="77777777" w:rsidTr="006A41E3">
        <w:tc>
          <w:tcPr>
            <w:tcW w:w="1950" w:type="dxa"/>
            <w:shd w:val="clear" w:color="auto" w:fill="BFBFBF" w:themeFill="background1" w:themeFillShade="BF"/>
            <w:hideMark/>
          </w:tcPr>
          <w:p w14:paraId="26298A54"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Service</w:t>
            </w:r>
          </w:p>
        </w:tc>
        <w:tc>
          <w:tcPr>
            <w:tcW w:w="3828" w:type="dxa"/>
            <w:shd w:val="clear" w:color="auto" w:fill="BFBFBF" w:themeFill="background1" w:themeFillShade="BF"/>
            <w:hideMark/>
          </w:tcPr>
          <w:p w14:paraId="22AC8FA9"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Specialties</w:t>
            </w:r>
          </w:p>
        </w:tc>
        <w:tc>
          <w:tcPr>
            <w:tcW w:w="1559" w:type="dxa"/>
            <w:shd w:val="clear" w:color="auto" w:fill="BFBFBF" w:themeFill="background1" w:themeFillShade="BF"/>
            <w:hideMark/>
          </w:tcPr>
          <w:p w14:paraId="51100363"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Phone</w:t>
            </w:r>
          </w:p>
        </w:tc>
        <w:tc>
          <w:tcPr>
            <w:tcW w:w="2410" w:type="dxa"/>
            <w:shd w:val="clear" w:color="auto" w:fill="BFBFBF" w:themeFill="background1" w:themeFillShade="BF"/>
            <w:hideMark/>
          </w:tcPr>
          <w:p w14:paraId="6E5EC142"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Website</w:t>
            </w:r>
          </w:p>
        </w:tc>
      </w:tr>
      <w:tr w:rsidR="00DF219C" w:rsidRPr="002E1C15" w14:paraId="2E2F1AB7" w14:textId="77777777" w:rsidTr="006A41E3">
        <w:tc>
          <w:tcPr>
            <w:tcW w:w="1950" w:type="dxa"/>
            <w:hideMark/>
          </w:tcPr>
          <w:p w14:paraId="705C1EB4"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Salvo Crisis Line</w:t>
            </w:r>
          </w:p>
        </w:tc>
        <w:tc>
          <w:tcPr>
            <w:tcW w:w="3828" w:type="dxa"/>
            <w:hideMark/>
          </w:tcPr>
          <w:p w14:paraId="1912DE9F"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For suicide</w:t>
            </w:r>
          </w:p>
        </w:tc>
        <w:tc>
          <w:tcPr>
            <w:tcW w:w="1559" w:type="dxa"/>
            <w:hideMark/>
          </w:tcPr>
          <w:p w14:paraId="03F33DBA"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9331 2000</w:t>
            </w:r>
          </w:p>
        </w:tc>
        <w:tc>
          <w:tcPr>
            <w:tcW w:w="2410" w:type="dxa"/>
          </w:tcPr>
          <w:p w14:paraId="2593B262" w14:textId="77777777" w:rsidR="00DF219C" w:rsidRPr="002E1C15" w:rsidRDefault="00DF219C" w:rsidP="00DF219C">
            <w:pPr>
              <w:spacing w:before="120" w:after="120"/>
              <w:rPr>
                <w:rFonts w:ascii="Calibri" w:eastAsia="Cambria" w:hAnsi="Calibri" w:cs="Arial"/>
                <w:sz w:val="20"/>
                <w:szCs w:val="20"/>
                <w:lang w:val="en-US"/>
              </w:rPr>
            </w:pPr>
          </w:p>
        </w:tc>
      </w:tr>
      <w:tr w:rsidR="0074433A" w:rsidRPr="002E1C15" w14:paraId="24B16889" w14:textId="77777777" w:rsidTr="006A41E3">
        <w:tc>
          <w:tcPr>
            <w:tcW w:w="1950" w:type="dxa"/>
            <w:shd w:val="clear" w:color="auto" w:fill="E6E6E6"/>
          </w:tcPr>
          <w:p w14:paraId="72E5DAD2" w14:textId="4687535A" w:rsidR="0074433A" w:rsidRPr="002E1C15" w:rsidRDefault="0074433A" w:rsidP="00DF219C">
            <w:pPr>
              <w:spacing w:before="120" w:after="120"/>
              <w:rPr>
                <w:rFonts w:ascii="Calibri" w:eastAsia="Cambria" w:hAnsi="Calibri" w:cs="Arial"/>
                <w:sz w:val="20"/>
                <w:szCs w:val="20"/>
                <w:lang w:val="en-US"/>
              </w:rPr>
            </w:pPr>
            <w:r>
              <w:rPr>
                <w:rFonts w:ascii="Calibri" w:eastAsia="Cambria" w:hAnsi="Calibri" w:cs="Arial"/>
                <w:sz w:val="20"/>
                <w:szCs w:val="20"/>
                <w:lang w:val="en-US"/>
              </w:rPr>
              <w:t>Suicide Call Back Service</w:t>
            </w:r>
          </w:p>
        </w:tc>
        <w:tc>
          <w:tcPr>
            <w:tcW w:w="3828" w:type="dxa"/>
            <w:shd w:val="clear" w:color="auto" w:fill="E6E6E6"/>
          </w:tcPr>
          <w:p w14:paraId="7708925D" w14:textId="7B73C5D6" w:rsidR="0074433A" w:rsidRPr="002E1C15" w:rsidRDefault="0074433A" w:rsidP="00DF219C">
            <w:pPr>
              <w:spacing w:before="120" w:after="120"/>
              <w:rPr>
                <w:rFonts w:ascii="Calibri" w:eastAsia="Cambria" w:hAnsi="Calibri" w:cs="Arial"/>
                <w:sz w:val="20"/>
                <w:szCs w:val="20"/>
                <w:lang w:val="en-US"/>
              </w:rPr>
            </w:pPr>
            <w:r>
              <w:rPr>
                <w:rFonts w:ascii="Calibri" w:eastAsia="Cambria" w:hAnsi="Calibri" w:cs="Arial"/>
                <w:sz w:val="20"/>
                <w:szCs w:val="20"/>
                <w:lang w:val="en-US"/>
              </w:rPr>
              <w:t>Crisis counseling for those at risk of suicide or those affected by suicide</w:t>
            </w:r>
          </w:p>
        </w:tc>
        <w:tc>
          <w:tcPr>
            <w:tcW w:w="1559" w:type="dxa"/>
            <w:shd w:val="clear" w:color="auto" w:fill="E6E6E6"/>
          </w:tcPr>
          <w:p w14:paraId="1EE3DF2A" w14:textId="237990D0" w:rsidR="0074433A" w:rsidRPr="002E1C15" w:rsidRDefault="0074433A" w:rsidP="00DF219C">
            <w:pPr>
              <w:spacing w:before="120" w:after="120"/>
              <w:rPr>
                <w:rFonts w:ascii="Calibri" w:eastAsia="Cambria" w:hAnsi="Calibri" w:cs="Arial"/>
                <w:sz w:val="20"/>
                <w:szCs w:val="20"/>
                <w:lang w:val="en-US"/>
              </w:rPr>
            </w:pPr>
            <w:r>
              <w:rPr>
                <w:rFonts w:ascii="Calibri" w:eastAsia="Cambria" w:hAnsi="Calibri" w:cs="Arial"/>
                <w:sz w:val="20"/>
                <w:szCs w:val="20"/>
                <w:lang w:val="en-US"/>
              </w:rPr>
              <w:t>1300 659 467</w:t>
            </w:r>
          </w:p>
        </w:tc>
        <w:tc>
          <w:tcPr>
            <w:tcW w:w="2410" w:type="dxa"/>
            <w:shd w:val="clear" w:color="auto" w:fill="E6E6E6"/>
          </w:tcPr>
          <w:p w14:paraId="26F51EF5" w14:textId="0D768206" w:rsidR="0074433A" w:rsidRPr="002E1C15" w:rsidRDefault="0074433A" w:rsidP="00DF219C">
            <w:pPr>
              <w:spacing w:before="120" w:after="120"/>
              <w:rPr>
                <w:sz w:val="20"/>
                <w:szCs w:val="20"/>
              </w:rPr>
            </w:pPr>
            <w:r>
              <w:rPr>
                <w:sz w:val="20"/>
                <w:szCs w:val="20"/>
              </w:rPr>
              <w:t>www.suicidecallbackservice.org.au</w:t>
            </w:r>
          </w:p>
        </w:tc>
      </w:tr>
      <w:tr w:rsidR="00DF219C" w:rsidRPr="002E1C15" w14:paraId="1CD1517F" w14:textId="77777777" w:rsidTr="006A41E3">
        <w:tc>
          <w:tcPr>
            <w:tcW w:w="1950" w:type="dxa"/>
            <w:shd w:val="clear" w:color="auto" w:fill="auto"/>
            <w:hideMark/>
          </w:tcPr>
          <w:p w14:paraId="6020B266" w14:textId="4DB26D2C" w:rsidR="00DF219C" w:rsidRPr="002E1C15" w:rsidRDefault="00DF219C" w:rsidP="00DF219C">
            <w:pPr>
              <w:spacing w:before="120" w:after="120"/>
              <w:rPr>
                <w:rFonts w:ascii="Calibri" w:eastAsia="Cambria" w:hAnsi="Calibri" w:cs="Arial"/>
                <w:sz w:val="20"/>
                <w:szCs w:val="20"/>
                <w:lang w:val="en-US"/>
              </w:rPr>
            </w:pPr>
          </w:p>
        </w:tc>
        <w:tc>
          <w:tcPr>
            <w:tcW w:w="3828" w:type="dxa"/>
            <w:shd w:val="clear" w:color="auto" w:fill="auto"/>
            <w:hideMark/>
          </w:tcPr>
          <w:p w14:paraId="6168DDAD" w14:textId="51131F0E" w:rsidR="00DF219C" w:rsidRPr="002E1C15" w:rsidRDefault="00DF219C" w:rsidP="00DF219C">
            <w:pPr>
              <w:spacing w:before="120" w:after="120"/>
              <w:rPr>
                <w:rFonts w:ascii="Calibri" w:eastAsia="Cambria" w:hAnsi="Calibri" w:cs="Arial"/>
                <w:sz w:val="20"/>
                <w:szCs w:val="20"/>
                <w:lang w:val="en-US"/>
              </w:rPr>
            </w:pPr>
          </w:p>
        </w:tc>
        <w:tc>
          <w:tcPr>
            <w:tcW w:w="1559" w:type="dxa"/>
            <w:shd w:val="clear" w:color="auto" w:fill="auto"/>
            <w:hideMark/>
          </w:tcPr>
          <w:p w14:paraId="0F0D21E6" w14:textId="659B2F67" w:rsidR="00DF219C" w:rsidRPr="002E1C15" w:rsidRDefault="00DF219C" w:rsidP="00DF219C">
            <w:pPr>
              <w:spacing w:before="120" w:after="120"/>
              <w:rPr>
                <w:rFonts w:ascii="Calibri" w:eastAsia="Cambria" w:hAnsi="Calibri" w:cs="Arial"/>
                <w:sz w:val="20"/>
                <w:szCs w:val="20"/>
                <w:lang w:val="en-US"/>
              </w:rPr>
            </w:pPr>
          </w:p>
        </w:tc>
        <w:tc>
          <w:tcPr>
            <w:tcW w:w="2410" w:type="dxa"/>
            <w:shd w:val="clear" w:color="auto" w:fill="auto"/>
            <w:hideMark/>
          </w:tcPr>
          <w:p w14:paraId="05DA2530" w14:textId="1666E079" w:rsidR="00DF219C" w:rsidRPr="002E1C15" w:rsidRDefault="00DF219C" w:rsidP="00DF219C">
            <w:pPr>
              <w:spacing w:before="120" w:after="120"/>
              <w:rPr>
                <w:rFonts w:ascii="Calibri" w:eastAsia="Cambria" w:hAnsi="Calibri" w:cs="Arial"/>
                <w:sz w:val="20"/>
                <w:szCs w:val="20"/>
                <w:lang w:val="en-US"/>
              </w:rPr>
            </w:pPr>
          </w:p>
        </w:tc>
      </w:tr>
    </w:tbl>
    <w:p w14:paraId="25302B50" w14:textId="77777777" w:rsidR="00DF219C" w:rsidRDefault="00DF219C" w:rsidP="00DF219C">
      <w:pPr>
        <w:spacing w:after="200"/>
        <w:rPr>
          <w:rFonts w:ascii="Calibri" w:eastAsia="Cambria" w:hAnsi="Calibri" w:cs="Times New Roman"/>
          <w:b/>
          <w:bCs/>
          <w:sz w:val="22"/>
          <w:szCs w:val="22"/>
          <w:lang w:val="en-US"/>
        </w:rPr>
      </w:pPr>
    </w:p>
    <w:p w14:paraId="7AC12095" w14:textId="77777777" w:rsidR="0074433A" w:rsidRDefault="0074433A" w:rsidP="0074433A">
      <w:pPr>
        <w:rPr>
          <w:rFonts w:ascii="Calibri" w:eastAsia="Cambria" w:hAnsi="Calibri" w:cs="Times New Roman"/>
          <w:b/>
          <w:bCs/>
          <w:sz w:val="22"/>
          <w:szCs w:val="22"/>
          <w:lang w:val="en-US"/>
        </w:rPr>
      </w:pPr>
    </w:p>
    <w:p w14:paraId="43FA5C0D" w14:textId="77777777" w:rsidR="00DF219C" w:rsidRPr="00E43879" w:rsidRDefault="00DF219C" w:rsidP="00DF219C">
      <w:pPr>
        <w:spacing w:after="200"/>
        <w:rPr>
          <w:rFonts w:ascii="Calibri" w:eastAsia="Cambria" w:hAnsi="Calibri" w:cs="Arial"/>
          <w:b/>
          <w:lang w:val="en-US"/>
        </w:rPr>
      </w:pPr>
      <w:r w:rsidRPr="00E43879">
        <w:rPr>
          <w:rFonts w:ascii="Calibri" w:eastAsia="Cambria" w:hAnsi="Calibri" w:cs="Arial"/>
          <w:b/>
          <w:lang w:val="en-US"/>
        </w:rPr>
        <w:t xml:space="preserve">Carer Support: </w:t>
      </w:r>
    </w:p>
    <w:tbl>
      <w:tblPr>
        <w:tblW w:w="9747" w:type="dxa"/>
        <w:tblLayout w:type="fixed"/>
        <w:tblLook w:val="04A0" w:firstRow="1" w:lastRow="0" w:firstColumn="1" w:lastColumn="0" w:noHBand="0" w:noVBand="1"/>
      </w:tblPr>
      <w:tblGrid>
        <w:gridCol w:w="1966"/>
        <w:gridCol w:w="3812"/>
        <w:gridCol w:w="1487"/>
        <w:gridCol w:w="2482"/>
      </w:tblGrid>
      <w:tr w:rsidR="00DF219C" w:rsidRPr="002E1C15" w14:paraId="73057502" w14:textId="77777777" w:rsidTr="006A41E3">
        <w:tc>
          <w:tcPr>
            <w:tcW w:w="1966" w:type="dxa"/>
            <w:shd w:val="clear" w:color="auto" w:fill="B3B3B3"/>
            <w:hideMark/>
          </w:tcPr>
          <w:p w14:paraId="76AA3D34"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Service</w:t>
            </w:r>
          </w:p>
        </w:tc>
        <w:tc>
          <w:tcPr>
            <w:tcW w:w="3812" w:type="dxa"/>
            <w:shd w:val="clear" w:color="auto" w:fill="B3B3B3"/>
            <w:hideMark/>
          </w:tcPr>
          <w:p w14:paraId="7BFAF5F6"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Specialties</w:t>
            </w:r>
          </w:p>
        </w:tc>
        <w:tc>
          <w:tcPr>
            <w:tcW w:w="1487" w:type="dxa"/>
            <w:shd w:val="clear" w:color="auto" w:fill="B3B3B3"/>
            <w:hideMark/>
          </w:tcPr>
          <w:p w14:paraId="65BAEB28"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Phone</w:t>
            </w:r>
          </w:p>
        </w:tc>
        <w:tc>
          <w:tcPr>
            <w:tcW w:w="2482" w:type="dxa"/>
            <w:shd w:val="clear" w:color="auto" w:fill="B3B3B3"/>
            <w:hideMark/>
          </w:tcPr>
          <w:p w14:paraId="4EDC430F"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Website</w:t>
            </w:r>
          </w:p>
        </w:tc>
      </w:tr>
      <w:tr w:rsidR="00DF219C" w:rsidRPr="002E1C15" w14:paraId="489E08D2" w14:textId="77777777" w:rsidTr="006A41E3">
        <w:tc>
          <w:tcPr>
            <w:tcW w:w="1966" w:type="dxa"/>
            <w:hideMark/>
          </w:tcPr>
          <w:p w14:paraId="3366B069"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Carers Australia</w:t>
            </w:r>
          </w:p>
        </w:tc>
        <w:tc>
          <w:tcPr>
            <w:tcW w:w="3812" w:type="dxa"/>
            <w:hideMark/>
          </w:tcPr>
          <w:p w14:paraId="058A682A"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Supports carers with counseling, advice, advocacy, education, training and respite</w:t>
            </w:r>
          </w:p>
        </w:tc>
        <w:tc>
          <w:tcPr>
            <w:tcW w:w="1487" w:type="dxa"/>
            <w:hideMark/>
          </w:tcPr>
          <w:p w14:paraId="29CAD9B1"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1800 242 636</w:t>
            </w:r>
          </w:p>
        </w:tc>
        <w:tc>
          <w:tcPr>
            <w:tcW w:w="2482" w:type="dxa"/>
            <w:hideMark/>
          </w:tcPr>
          <w:p w14:paraId="660E2B3F" w14:textId="77777777" w:rsidR="00DF219C" w:rsidRPr="002E1C15" w:rsidRDefault="00AF1BCC" w:rsidP="00DF219C">
            <w:pPr>
              <w:spacing w:before="120" w:after="120"/>
              <w:rPr>
                <w:rFonts w:ascii="Calibri" w:eastAsia="Cambria" w:hAnsi="Calibri" w:cs="Arial"/>
                <w:sz w:val="20"/>
                <w:szCs w:val="20"/>
                <w:lang w:val="en-US"/>
              </w:rPr>
            </w:pPr>
            <w:hyperlink r:id="rId28" w:history="1">
              <w:r w:rsidR="00DF219C" w:rsidRPr="002E1C15">
                <w:rPr>
                  <w:rFonts w:ascii="Calibri" w:eastAsia="Cambria" w:hAnsi="Calibri" w:cs="Arial"/>
                  <w:color w:val="0000FF"/>
                  <w:sz w:val="20"/>
                  <w:szCs w:val="20"/>
                  <w:u w:val="single"/>
                  <w:lang w:val="en-US"/>
                </w:rPr>
                <w:t>www.carersaustralia.com.au</w:t>
              </w:r>
            </w:hyperlink>
          </w:p>
        </w:tc>
      </w:tr>
      <w:tr w:rsidR="00DF219C" w:rsidRPr="002E1C15" w14:paraId="03646460" w14:textId="77777777" w:rsidTr="006A41E3">
        <w:tc>
          <w:tcPr>
            <w:tcW w:w="1966" w:type="dxa"/>
            <w:shd w:val="clear" w:color="auto" w:fill="E6E6E6"/>
            <w:hideMark/>
          </w:tcPr>
          <w:p w14:paraId="71C54092"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Commonwealth Carelink</w:t>
            </w:r>
          </w:p>
        </w:tc>
        <w:tc>
          <w:tcPr>
            <w:tcW w:w="3812" w:type="dxa"/>
            <w:shd w:val="clear" w:color="auto" w:fill="E6E6E6"/>
            <w:hideMark/>
          </w:tcPr>
          <w:p w14:paraId="374B0A8A"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Details of government services for people with disabilities and their carers</w:t>
            </w:r>
          </w:p>
        </w:tc>
        <w:tc>
          <w:tcPr>
            <w:tcW w:w="1487" w:type="dxa"/>
            <w:shd w:val="clear" w:color="auto" w:fill="E6E6E6"/>
            <w:hideMark/>
          </w:tcPr>
          <w:p w14:paraId="54E02061"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1800 052 222</w:t>
            </w:r>
          </w:p>
        </w:tc>
        <w:tc>
          <w:tcPr>
            <w:tcW w:w="2482" w:type="dxa"/>
            <w:shd w:val="clear" w:color="auto" w:fill="E6E6E6"/>
            <w:hideMark/>
          </w:tcPr>
          <w:p w14:paraId="354717AF" w14:textId="77777777" w:rsidR="00DF219C" w:rsidRPr="002E1C15" w:rsidRDefault="00AF1BCC" w:rsidP="00DF219C">
            <w:pPr>
              <w:spacing w:before="120" w:after="120"/>
              <w:rPr>
                <w:rFonts w:ascii="Calibri" w:eastAsia="Cambria" w:hAnsi="Calibri" w:cs="Arial"/>
                <w:sz w:val="20"/>
                <w:szCs w:val="20"/>
                <w:lang w:val="en-US"/>
              </w:rPr>
            </w:pPr>
            <w:hyperlink r:id="rId29" w:history="1">
              <w:r w:rsidR="00DF219C" w:rsidRPr="002E1C15">
                <w:rPr>
                  <w:rFonts w:ascii="Calibri" w:eastAsia="Cambria" w:hAnsi="Calibri" w:cs="Arial"/>
                  <w:color w:val="0000FF"/>
                  <w:sz w:val="20"/>
                  <w:szCs w:val="20"/>
                  <w:u w:val="single"/>
                  <w:lang w:val="en-US"/>
                </w:rPr>
                <w:t>www.commcarelink.health.gov.au</w:t>
              </w:r>
            </w:hyperlink>
            <w:r w:rsidR="00DF219C" w:rsidRPr="002E1C15">
              <w:rPr>
                <w:rFonts w:ascii="Calibri" w:eastAsia="Cambria" w:hAnsi="Calibri" w:cs="Arial"/>
                <w:sz w:val="20"/>
                <w:szCs w:val="20"/>
                <w:lang w:val="en-US"/>
              </w:rPr>
              <w:t xml:space="preserve"> </w:t>
            </w:r>
          </w:p>
        </w:tc>
      </w:tr>
      <w:tr w:rsidR="00DF219C" w:rsidRPr="002E1C15" w14:paraId="028D5BE7" w14:textId="77777777" w:rsidTr="006A41E3">
        <w:tc>
          <w:tcPr>
            <w:tcW w:w="1966" w:type="dxa"/>
            <w:hideMark/>
          </w:tcPr>
          <w:p w14:paraId="3D6B7B83"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Association of the relatives and friends of the mentally ill</w:t>
            </w:r>
          </w:p>
        </w:tc>
        <w:tc>
          <w:tcPr>
            <w:tcW w:w="3812" w:type="dxa"/>
            <w:hideMark/>
          </w:tcPr>
          <w:p w14:paraId="5F6E12C0"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Free, confidential information, support and referral for family, carers, and friends of people with a mental illness</w:t>
            </w:r>
          </w:p>
        </w:tc>
        <w:tc>
          <w:tcPr>
            <w:tcW w:w="1487" w:type="dxa"/>
            <w:hideMark/>
          </w:tcPr>
          <w:p w14:paraId="1CD23881"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02 9805 1883</w:t>
            </w:r>
          </w:p>
          <w:p w14:paraId="47CE5DCB"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03 98109300</w:t>
            </w:r>
          </w:p>
        </w:tc>
        <w:tc>
          <w:tcPr>
            <w:tcW w:w="2482" w:type="dxa"/>
            <w:hideMark/>
          </w:tcPr>
          <w:p w14:paraId="52F0FFAC" w14:textId="77777777" w:rsidR="00DF219C" w:rsidRPr="002E1C15" w:rsidRDefault="00AF1BCC" w:rsidP="00DF219C">
            <w:pPr>
              <w:spacing w:before="120" w:after="120"/>
              <w:rPr>
                <w:rFonts w:ascii="Calibri" w:eastAsia="Cambria" w:hAnsi="Calibri" w:cs="Arial"/>
                <w:sz w:val="20"/>
                <w:szCs w:val="20"/>
                <w:lang w:val="en-US"/>
              </w:rPr>
            </w:pPr>
            <w:hyperlink r:id="rId30" w:history="1">
              <w:r w:rsidR="00DF219C" w:rsidRPr="002E1C15">
                <w:rPr>
                  <w:rFonts w:ascii="Calibri" w:eastAsia="Cambria" w:hAnsi="Calibri" w:cs="Arial"/>
                  <w:color w:val="0000FF"/>
                  <w:sz w:val="20"/>
                  <w:szCs w:val="20"/>
                  <w:u w:val="single"/>
                  <w:lang w:val="en-US"/>
                </w:rPr>
                <w:t>http://www.arafemi.org.au</w:t>
              </w:r>
            </w:hyperlink>
          </w:p>
        </w:tc>
      </w:tr>
    </w:tbl>
    <w:p w14:paraId="63CD1E97" w14:textId="77777777" w:rsidR="00E43879" w:rsidRDefault="00E43879" w:rsidP="00DF219C">
      <w:pPr>
        <w:spacing w:after="200"/>
        <w:rPr>
          <w:rFonts w:ascii="Calibri" w:eastAsia="Cambria" w:hAnsi="Calibri" w:cs="Times New Roman"/>
          <w:b/>
          <w:bCs/>
          <w:sz w:val="22"/>
          <w:szCs w:val="22"/>
          <w:lang w:val="en-US"/>
        </w:rPr>
      </w:pPr>
    </w:p>
    <w:p w14:paraId="4FD658D5" w14:textId="6D1ACB01" w:rsidR="0074433A" w:rsidRDefault="0074433A">
      <w:pPr>
        <w:rPr>
          <w:rFonts w:ascii="Calibri" w:eastAsia="Cambria" w:hAnsi="Calibri" w:cs="Times New Roman"/>
          <w:b/>
          <w:bCs/>
          <w:sz w:val="22"/>
          <w:szCs w:val="22"/>
          <w:lang w:val="en-US"/>
        </w:rPr>
      </w:pPr>
      <w:r>
        <w:rPr>
          <w:rFonts w:ascii="Calibri" w:eastAsia="Cambria" w:hAnsi="Calibri" w:cs="Times New Roman"/>
          <w:b/>
          <w:bCs/>
          <w:sz w:val="22"/>
          <w:szCs w:val="22"/>
          <w:lang w:val="en-US"/>
        </w:rPr>
        <w:br w:type="page"/>
      </w:r>
    </w:p>
    <w:p w14:paraId="37EAC738" w14:textId="77777777" w:rsidR="0074433A" w:rsidRDefault="0074433A" w:rsidP="00DF219C">
      <w:pPr>
        <w:spacing w:after="200"/>
        <w:rPr>
          <w:rFonts w:ascii="Calibri" w:eastAsia="Cambria" w:hAnsi="Calibri" w:cs="Times New Roman"/>
          <w:b/>
          <w:bCs/>
          <w:sz w:val="22"/>
          <w:szCs w:val="22"/>
          <w:lang w:val="en-US"/>
        </w:rPr>
      </w:pPr>
    </w:p>
    <w:p w14:paraId="5AB83DB9" w14:textId="77777777" w:rsidR="00DF219C" w:rsidRPr="00E43879" w:rsidRDefault="00DF219C" w:rsidP="00DF219C">
      <w:pPr>
        <w:spacing w:after="200"/>
        <w:rPr>
          <w:rFonts w:ascii="Calibri" w:eastAsia="Cambria" w:hAnsi="Calibri" w:cs="Times New Roman"/>
          <w:b/>
          <w:bCs/>
          <w:lang w:val="en-US"/>
        </w:rPr>
      </w:pPr>
      <w:r w:rsidRPr="00E43879">
        <w:rPr>
          <w:rFonts w:ascii="Calibri" w:eastAsia="Cambria" w:hAnsi="Calibri" w:cs="Arial"/>
          <w:b/>
          <w:lang w:val="en-US"/>
        </w:rPr>
        <w:t>Eating, Drinking and Drug Disorders:</w:t>
      </w:r>
    </w:p>
    <w:tbl>
      <w:tblPr>
        <w:tblW w:w="9747" w:type="dxa"/>
        <w:tblLayout w:type="fixed"/>
        <w:tblLook w:val="04A0" w:firstRow="1" w:lastRow="0" w:firstColumn="1" w:lastColumn="0" w:noHBand="0" w:noVBand="1"/>
      </w:tblPr>
      <w:tblGrid>
        <w:gridCol w:w="1951"/>
        <w:gridCol w:w="3686"/>
        <w:gridCol w:w="1418"/>
        <w:gridCol w:w="2692"/>
      </w:tblGrid>
      <w:tr w:rsidR="00DF219C" w:rsidRPr="002E1C15" w14:paraId="6CAAB489" w14:textId="77777777" w:rsidTr="006A41E3">
        <w:tc>
          <w:tcPr>
            <w:tcW w:w="1951" w:type="dxa"/>
            <w:shd w:val="clear" w:color="auto" w:fill="B3B3B3"/>
            <w:hideMark/>
          </w:tcPr>
          <w:p w14:paraId="6924B7C6"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Service</w:t>
            </w:r>
          </w:p>
        </w:tc>
        <w:tc>
          <w:tcPr>
            <w:tcW w:w="3686" w:type="dxa"/>
            <w:shd w:val="clear" w:color="auto" w:fill="B3B3B3"/>
            <w:hideMark/>
          </w:tcPr>
          <w:p w14:paraId="40AB1167"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Specialties</w:t>
            </w:r>
          </w:p>
        </w:tc>
        <w:tc>
          <w:tcPr>
            <w:tcW w:w="1418" w:type="dxa"/>
            <w:shd w:val="clear" w:color="auto" w:fill="B3B3B3"/>
            <w:hideMark/>
          </w:tcPr>
          <w:p w14:paraId="7DC77A86"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Phone</w:t>
            </w:r>
          </w:p>
        </w:tc>
        <w:tc>
          <w:tcPr>
            <w:tcW w:w="2692" w:type="dxa"/>
            <w:shd w:val="clear" w:color="auto" w:fill="B3B3B3"/>
            <w:hideMark/>
          </w:tcPr>
          <w:p w14:paraId="68B46C46" w14:textId="77777777" w:rsidR="00DF219C" w:rsidRPr="002E1C15" w:rsidRDefault="00DF219C" w:rsidP="00DF219C">
            <w:pPr>
              <w:spacing w:before="120" w:after="120"/>
              <w:rPr>
                <w:rFonts w:ascii="Calibri" w:eastAsia="Cambria" w:hAnsi="Calibri" w:cs="Arial"/>
                <w:b/>
                <w:sz w:val="20"/>
                <w:szCs w:val="20"/>
                <w:lang w:val="en-US"/>
              </w:rPr>
            </w:pPr>
            <w:r w:rsidRPr="002E1C15">
              <w:rPr>
                <w:rFonts w:ascii="Calibri" w:eastAsia="Cambria" w:hAnsi="Calibri" w:cs="Arial"/>
                <w:b/>
                <w:sz w:val="20"/>
                <w:szCs w:val="20"/>
                <w:lang w:val="en-US"/>
              </w:rPr>
              <w:t>Website</w:t>
            </w:r>
          </w:p>
        </w:tc>
      </w:tr>
      <w:tr w:rsidR="00DF219C" w:rsidRPr="002E1C15" w14:paraId="6787BD80" w14:textId="77777777" w:rsidTr="006A41E3">
        <w:tc>
          <w:tcPr>
            <w:tcW w:w="1951" w:type="dxa"/>
            <w:hideMark/>
          </w:tcPr>
          <w:p w14:paraId="6BDCD651"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The Butterfly Foundation</w:t>
            </w:r>
          </w:p>
        </w:tc>
        <w:tc>
          <w:tcPr>
            <w:tcW w:w="3686" w:type="dxa"/>
            <w:hideMark/>
          </w:tcPr>
          <w:p w14:paraId="1216C6A8"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Offers telephone and email support for those with an eating disorder and their friends</w:t>
            </w:r>
          </w:p>
        </w:tc>
        <w:tc>
          <w:tcPr>
            <w:tcW w:w="1418" w:type="dxa"/>
            <w:hideMark/>
          </w:tcPr>
          <w:p w14:paraId="0ECFDDCC"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9412 4499</w:t>
            </w:r>
          </w:p>
        </w:tc>
        <w:tc>
          <w:tcPr>
            <w:tcW w:w="2692" w:type="dxa"/>
            <w:hideMark/>
          </w:tcPr>
          <w:p w14:paraId="577C8884" w14:textId="77777777" w:rsidR="00DF219C" w:rsidRPr="002E1C15" w:rsidRDefault="00AF1BCC" w:rsidP="00DF219C">
            <w:pPr>
              <w:spacing w:before="120" w:after="120"/>
              <w:rPr>
                <w:rFonts w:ascii="Calibri" w:eastAsia="Cambria" w:hAnsi="Calibri" w:cs="Arial"/>
                <w:sz w:val="20"/>
                <w:szCs w:val="20"/>
                <w:lang w:val="en-US"/>
              </w:rPr>
            </w:pPr>
            <w:hyperlink r:id="rId31" w:history="1">
              <w:r w:rsidR="00DF219C" w:rsidRPr="002E1C15">
                <w:rPr>
                  <w:rFonts w:ascii="Calibri" w:eastAsia="Cambria" w:hAnsi="Calibri" w:cs="Arial"/>
                  <w:color w:val="0000FF"/>
                  <w:sz w:val="20"/>
                  <w:szCs w:val="20"/>
                  <w:u w:val="single"/>
                  <w:lang w:val="en-US"/>
                </w:rPr>
                <w:t>support@thebutterflyfoundation.org.au</w:t>
              </w:r>
            </w:hyperlink>
          </w:p>
          <w:p w14:paraId="5F8E0CA3" w14:textId="77777777" w:rsidR="00DF219C" w:rsidRPr="002E1C15" w:rsidRDefault="00AF1BCC" w:rsidP="00DF219C">
            <w:pPr>
              <w:spacing w:before="120" w:after="120"/>
              <w:rPr>
                <w:rFonts w:ascii="Calibri" w:eastAsia="Cambria" w:hAnsi="Calibri" w:cs="Arial"/>
                <w:sz w:val="20"/>
                <w:szCs w:val="20"/>
                <w:lang w:val="en-US"/>
              </w:rPr>
            </w:pPr>
            <w:hyperlink r:id="rId32" w:history="1">
              <w:r w:rsidR="00DF219C" w:rsidRPr="002E1C15">
                <w:rPr>
                  <w:rFonts w:ascii="Calibri" w:eastAsia="Cambria" w:hAnsi="Calibri" w:cs="Arial"/>
                  <w:color w:val="0000FF"/>
                  <w:sz w:val="20"/>
                  <w:szCs w:val="20"/>
                  <w:u w:val="single"/>
                  <w:lang w:val="en-US"/>
                </w:rPr>
                <w:t>www.thebutterflyfoundation.org.au</w:t>
              </w:r>
            </w:hyperlink>
          </w:p>
        </w:tc>
      </w:tr>
      <w:tr w:rsidR="00DF219C" w:rsidRPr="002E1C15" w14:paraId="083272F1" w14:textId="77777777" w:rsidTr="006A41E3">
        <w:tc>
          <w:tcPr>
            <w:tcW w:w="1951" w:type="dxa"/>
            <w:shd w:val="clear" w:color="auto" w:fill="E6E6E6"/>
            <w:hideMark/>
          </w:tcPr>
          <w:p w14:paraId="5D7DD41B"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Eating Disorders Victoria (EDV)</w:t>
            </w:r>
          </w:p>
        </w:tc>
        <w:tc>
          <w:tcPr>
            <w:tcW w:w="3686" w:type="dxa"/>
            <w:shd w:val="clear" w:color="auto" w:fill="E6E6E6"/>
            <w:hideMark/>
          </w:tcPr>
          <w:p w14:paraId="3F3EEC45"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Provides information and support to people seeking information or help with an eating disorder</w:t>
            </w:r>
          </w:p>
        </w:tc>
        <w:tc>
          <w:tcPr>
            <w:tcW w:w="1418" w:type="dxa"/>
            <w:shd w:val="clear" w:color="auto" w:fill="E6E6E6"/>
            <w:hideMark/>
          </w:tcPr>
          <w:p w14:paraId="6BFAF273"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1300 550 236</w:t>
            </w:r>
          </w:p>
        </w:tc>
        <w:tc>
          <w:tcPr>
            <w:tcW w:w="2692" w:type="dxa"/>
            <w:shd w:val="clear" w:color="auto" w:fill="E6E6E6"/>
            <w:hideMark/>
          </w:tcPr>
          <w:p w14:paraId="15340863" w14:textId="77777777" w:rsidR="00DF219C" w:rsidRPr="002E1C15" w:rsidRDefault="00AF1BCC" w:rsidP="00DF219C">
            <w:pPr>
              <w:spacing w:before="120" w:after="120"/>
              <w:rPr>
                <w:rFonts w:ascii="Calibri" w:eastAsia="Cambria" w:hAnsi="Calibri" w:cs="Arial"/>
                <w:sz w:val="20"/>
                <w:szCs w:val="20"/>
                <w:lang w:val="en-US"/>
              </w:rPr>
            </w:pPr>
            <w:hyperlink r:id="rId33" w:history="1">
              <w:r w:rsidR="00DF219C" w:rsidRPr="002E1C15">
                <w:rPr>
                  <w:rFonts w:ascii="Calibri" w:eastAsia="Cambria" w:hAnsi="Calibri" w:cs="Arial"/>
                  <w:color w:val="0000FF"/>
                  <w:sz w:val="20"/>
                  <w:szCs w:val="20"/>
                  <w:u w:val="single"/>
                  <w:lang w:val="en-US"/>
                </w:rPr>
                <w:t>www.eatingdisorders.org.au</w:t>
              </w:r>
            </w:hyperlink>
          </w:p>
        </w:tc>
      </w:tr>
      <w:tr w:rsidR="00DF219C" w:rsidRPr="002E1C15" w14:paraId="732930D2" w14:textId="77777777" w:rsidTr="006A41E3">
        <w:tc>
          <w:tcPr>
            <w:tcW w:w="1951" w:type="dxa"/>
            <w:hideMark/>
          </w:tcPr>
          <w:p w14:paraId="12704B24"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Family Drug Support</w:t>
            </w:r>
          </w:p>
        </w:tc>
        <w:tc>
          <w:tcPr>
            <w:tcW w:w="3686" w:type="dxa"/>
            <w:hideMark/>
          </w:tcPr>
          <w:p w14:paraId="78FF5168"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24/7 support for families faced with problematic drug use</w:t>
            </w:r>
          </w:p>
        </w:tc>
        <w:tc>
          <w:tcPr>
            <w:tcW w:w="1418" w:type="dxa"/>
            <w:hideMark/>
          </w:tcPr>
          <w:p w14:paraId="75E2FEDC"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1300 368 186</w:t>
            </w:r>
          </w:p>
        </w:tc>
        <w:tc>
          <w:tcPr>
            <w:tcW w:w="2692" w:type="dxa"/>
          </w:tcPr>
          <w:p w14:paraId="20583655" w14:textId="77777777" w:rsidR="00DF219C" w:rsidRPr="002E1C15" w:rsidRDefault="00DF219C" w:rsidP="00DF219C">
            <w:pPr>
              <w:spacing w:before="120" w:after="120"/>
              <w:rPr>
                <w:rFonts w:ascii="Calibri" w:eastAsia="Cambria" w:hAnsi="Calibri" w:cs="Arial"/>
                <w:sz w:val="20"/>
                <w:szCs w:val="20"/>
                <w:lang w:val="en-US"/>
              </w:rPr>
            </w:pPr>
          </w:p>
        </w:tc>
      </w:tr>
      <w:tr w:rsidR="00DF219C" w:rsidRPr="002E1C15" w14:paraId="1C1BEC9F" w14:textId="77777777" w:rsidTr="006A41E3">
        <w:tc>
          <w:tcPr>
            <w:tcW w:w="1951" w:type="dxa"/>
            <w:shd w:val="clear" w:color="auto" w:fill="E6E6E6"/>
            <w:hideMark/>
          </w:tcPr>
          <w:p w14:paraId="0E42CF3E"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Drinkwise Australia</w:t>
            </w:r>
          </w:p>
        </w:tc>
        <w:tc>
          <w:tcPr>
            <w:tcW w:w="3686" w:type="dxa"/>
            <w:shd w:val="clear" w:color="auto" w:fill="E6E6E6"/>
            <w:hideMark/>
          </w:tcPr>
          <w:p w14:paraId="3415472E"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Drinkwise Australia is an independent, not-for-profit organisation focused on promoting change towards a healthier and safer drinking culture in Australia.</w:t>
            </w:r>
          </w:p>
        </w:tc>
        <w:tc>
          <w:tcPr>
            <w:tcW w:w="1418" w:type="dxa"/>
            <w:shd w:val="clear" w:color="auto" w:fill="E6E6E6"/>
          </w:tcPr>
          <w:p w14:paraId="2F587865" w14:textId="77777777" w:rsidR="00DF219C" w:rsidRPr="002E1C15" w:rsidRDefault="00DF219C" w:rsidP="00DF219C">
            <w:pPr>
              <w:spacing w:before="120" w:after="120"/>
              <w:rPr>
                <w:rFonts w:ascii="Calibri" w:eastAsia="Cambria" w:hAnsi="Calibri" w:cs="Arial"/>
                <w:sz w:val="20"/>
                <w:szCs w:val="20"/>
                <w:lang w:val="en-US"/>
              </w:rPr>
            </w:pPr>
          </w:p>
        </w:tc>
        <w:tc>
          <w:tcPr>
            <w:tcW w:w="2692" w:type="dxa"/>
            <w:shd w:val="clear" w:color="auto" w:fill="E6E6E6"/>
            <w:hideMark/>
          </w:tcPr>
          <w:p w14:paraId="700F7582" w14:textId="77777777" w:rsidR="00DF219C" w:rsidRPr="002E1C15" w:rsidRDefault="00AF1BCC" w:rsidP="00DF219C">
            <w:pPr>
              <w:spacing w:before="120" w:after="120"/>
              <w:rPr>
                <w:rFonts w:ascii="Calibri" w:eastAsia="Cambria" w:hAnsi="Calibri" w:cs="Arial"/>
                <w:sz w:val="20"/>
                <w:szCs w:val="20"/>
                <w:lang w:val="en-US"/>
              </w:rPr>
            </w:pPr>
            <w:hyperlink r:id="rId34" w:history="1">
              <w:r w:rsidR="00DF219C" w:rsidRPr="002E1C15">
                <w:rPr>
                  <w:rFonts w:ascii="Calibri" w:eastAsia="Cambria" w:hAnsi="Calibri" w:cs="Arial"/>
                  <w:color w:val="0000FF"/>
                  <w:sz w:val="20"/>
                  <w:szCs w:val="20"/>
                  <w:u w:val="single"/>
                  <w:lang w:val="en-US"/>
                </w:rPr>
                <w:t>www.drinkwise.org.au</w:t>
              </w:r>
            </w:hyperlink>
          </w:p>
        </w:tc>
      </w:tr>
      <w:tr w:rsidR="00DF219C" w:rsidRPr="002E1C15" w14:paraId="21AD1D5D" w14:textId="77777777" w:rsidTr="006A41E3">
        <w:tc>
          <w:tcPr>
            <w:tcW w:w="1951" w:type="dxa"/>
            <w:hideMark/>
          </w:tcPr>
          <w:p w14:paraId="765154EB"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Alcoholics Anonymous</w:t>
            </w:r>
          </w:p>
        </w:tc>
        <w:tc>
          <w:tcPr>
            <w:tcW w:w="3686" w:type="dxa"/>
            <w:hideMark/>
          </w:tcPr>
          <w:p w14:paraId="2933AE50" w14:textId="77777777" w:rsidR="00DF219C" w:rsidRPr="002E1C15" w:rsidRDefault="00DF219C" w:rsidP="00DF219C">
            <w:pPr>
              <w:spacing w:before="120" w:after="120"/>
              <w:rPr>
                <w:rFonts w:ascii="Calibri" w:eastAsia="Cambria" w:hAnsi="Calibri" w:cs="Arial"/>
                <w:sz w:val="20"/>
                <w:szCs w:val="20"/>
                <w:lang w:val="en-US"/>
              </w:rPr>
            </w:pPr>
            <w:r w:rsidRPr="002E1C15">
              <w:rPr>
                <w:rFonts w:ascii="Calibri" w:eastAsia="Cambria" w:hAnsi="Calibri" w:cs="Arial"/>
                <w:sz w:val="20"/>
                <w:szCs w:val="20"/>
                <w:lang w:val="en-US"/>
              </w:rPr>
              <w:t>Alcoholics Anonymous is a fellowship of men and women who share their experience, strength and hope with each other that they may solve their common problem and help others to recover from alcoholism.</w:t>
            </w:r>
          </w:p>
        </w:tc>
        <w:tc>
          <w:tcPr>
            <w:tcW w:w="1418" w:type="dxa"/>
          </w:tcPr>
          <w:p w14:paraId="3EB2FF1D" w14:textId="77777777" w:rsidR="00DF219C" w:rsidRPr="002E1C15" w:rsidRDefault="00DF219C" w:rsidP="00DF219C">
            <w:pPr>
              <w:spacing w:before="120" w:after="120"/>
              <w:rPr>
                <w:rFonts w:ascii="Calibri" w:eastAsia="Cambria" w:hAnsi="Calibri" w:cs="Arial"/>
                <w:sz w:val="20"/>
                <w:szCs w:val="20"/>
                <w:lang w:val="en-US"/>
              </w:rPr>
            </w:pPr>
          </w:p>
        </w:tc>
        <w:tc>
          <w:tcPr>
            <w:tcW w:w="2692" w:type="dxa"/>
            <w:hideMark/>
          </w:tcPr>
          <w:p w14:paraId="73F1E362" w14:textId="77777777" w:rsidR="00DF219C" w:rsidRPr="002E1C15" w:rsidRDefault="00AF1BCC" w:rsidP="00DF219C">
            <w:pPr>
              <w:spacing w:before="120" w:after="120"/>
              <w:rPr>
                <w:rFonts w:ascii="Calibri" w:eastAsia="Cambria" w:hAnsi="Calibri" w:cs="Arial"/>
                <w:sz w:val="20"/>
                <w:szCs w:val="20"/>
                <w:lang w:val="en-US"/>
              </w:rPr>
            </w:pPr>
            <w:hyperlink r:id="rId35" w:history="1">
              <w:r w:rsidR="00DF219C" w:rsidRPr="002E1C15">
                <w:rPr>
                  <w:rFonts w:ascii="Calibri" w:eastAsia="Cambria" w:hAnsi="Calibri" w:cs="Arial"/>
                  <w:color w:val="0000FF"/>
                  <w:sz w:val="20"/>
                  <w:szCs w:val="20"/>
                  <w:u w:val="single"/>
                  <w:lang w:val="en-US"/>
                </w:rPr>
                <w:t>www.aa.org.au</w:t>
              </w:r>
            </w:hyperlink>
          </w:p>
        </w:tc>
      </w:tr>
    </w:tbl>
    <w:p w14:paraId="193C263C" w14:textId="77777777" w:rsidR="00DF219C" w:rsidRPr="001B05D2" w:rsidRDefault="00DF219C" w:rsidP="001B05D2">
      <w:pPr>
        <w:pStyle w:val="BodyText"/>
        <w:spacing w:before="0"/>
        <w:ind w:right="166"/>
        <w:rPr>
          <w:rFonts w:asciiTheme="minorHAnsi" w:hAnsiTheme="minorHAnsi"/>
          <w:w w:val="105"/>
          <w:sz w:val="24"/>
          <w:szCs w:val="24"/>
        </w:rPr>
      </w:pPr>
    </w:p>
    <w:p w14:paraId="5FDBCBBC" w14:textId="3BC1B310" w:rsidR="00C251A1" w:rsidRPr="00C251A1" w:rsidRDefault="00C251A1" w:rsidP="00C251A1">
      <w:pPr>
        <w:pStyle w:val="BodyText"/>
        <w:spacing w:before="0" w:line="280" w:lineRule="atLeast"/>
        <w:ind w:right="214"/>
        <w:rPr>
          <w:rFonts w:asciiTheme="minorHAnsi" w:hAnsiTheme="minorHAnsi"/>
          <w:w w:val="105"/>
          <w:sz w:val="24"/>
          <w:szCs w:val="24"/>
        </w:rPr>
      </w:pPr>
      <w:r w:rsidRPr="00C251A1">
        <w:rPr>
          <w:rFonts w:asciiTheme="minorHAnsi" w:hAnsiTheme="minorHAnsi"/>
          <w:w w:val="105"/>
          <w:sz w:val="24"/>
          <w:szCs w:val="24"/>
        </w:rPr>
        <w:t xml:space="preserve">If your client has </w:t>
      </w:r>
      <w:r w:rsidR="00724113">
        <w:rPr>
          <w:rFonts w:asciiTheme="minorHAnsi" w:hAnsiTheme="minorHAnsi"/>
          <w:w w:val="105"/>
          <w:sz w:val="24"/>
          <w:szCs w:val="24"/>
        </w:rPr>
        <w:t>difficulty</w:t>
      </w:r>
      <w:r w:rsidRPr="00C251A1">
        <w:rPr>
          <w:rFonts w:asciiTheme="minorHAnsi" w:hAnsiTheme="minorHAnsi"/>
          <w:w w:val="105"/>
          <w:sz w:val="24"/>
          <w:szCs w:val="24"/>
        </w:rPr>
        <w:t xml:space="preserve"> with finding a suitable therapist to meet their needs, we highly recommend </w:t>
      </w:r>
      <w:r w:rsidRPr="00C251A1">
        <w:rPr>
          <w:rFonts w:asciiTheme="minorHAnsi" w:hAnsiTheme="minorHAnsi"/>
          <w:w w:val="105"/>
          <w:sz w:val="24"/>
          <w:szCs w:val="24"/>
        </w:rPr>
        <w:t>a service provider who specialises in matching people to their best fit the</w:t>
      </w:r>
      <w:r w:rsidRPr="00C251A1">
        <w:rPr>
          <w:rFonts w:asciiTheme="minorHAnsi" w:hAnsiTheme="minorHAnsi"/>
          <w:w w:val="105"/>
          <w:sz w:val="24"/>
          <w:szCs w:val="24"/>
        </w:rPr>
        <w:t xml:space="preserve">rapist. Phone: </w:t>
      </w:r>
      <w:r w:rsidRPr="00C251A1">
        <w:rPr>
          <w:rFonts w:asciiTheme="minorHAnsi" w:hAnsiTheme="minorHAnsi"/>
          <w:w w:val="105"/>
          <w:sz w:val="24"/>
          <w:szCs w:val="24"/>
        </w:rPr>
        <w:t>1300 123 680 or email </w:t>
      </w:r>
      <w:hyperlink r:id="rId36" w:tgtFrame="_blank" w:history="1">
        <w:r w:rsidRPr="00C251A1">
          <w:rPr>
            <w:rFonts w:asciiTheme="minorHAnsi" w:hAnsiTheme="minorHAnsi"/>
            <w:w w:val="105"/>
            <w:sz w:val="24"/>
            <w:szCs w:val="24"/>
          </w:rPr>
          <w:t>info@selectwellness.com.au</w:t>
        </w:r>
      </w:hyperlink>
      <w:r w:rsidRPr="00C251A1">
        <w:rPr>
          <w:rFonts w:asciiTheme="minorHAnsi" w:hAnsiTheme="minorHAnsi"/>
          <w:w w:val="105"/>
          <w:sz w:val="24"/>
          <w:szCs w:val="24"/>
        </w:rPr>
        <w:t xml:space="preserve"> and the manager will interview you/your client about the needs and circumstances you are looking for some help with, and they will find you someone suitable (and available!) from within their extensive network of counsellors, psychotherapists, psychologists and psychiatrists. </w:t>
      </w:r>
      <w:r w:rsidRPr="00C251A1">
        <w:rPr>
          <w:rFonts w:asciiTheme="minorHAnsi" w:hAnsiTheme="minorHAnsi"/>
          <w:w w:val="105"/>
          <w:sz w:val="24"/>
          <w:szCs w:val="24"/>
        </w:rPr>
        <w:t xml:space="preserve">There is a </w:t>
      </w:r>
      <w:r w:rsidR="00724113">
        <w:rPr>
          <w:rFonts w:asciiTheme="minorHAnsi" w:hAnsiTheme="minorHAnsi"/>
          <w:w w:val="105"/>
          <w:sz w:val="24"/>
          <w:szCs w:val="24"/>
        </w:rPr>
        <w:t xml:space="preserve">small </w:t>
      </w:r>
      <w:r w:rsidRPr="00C251A1">
        <w:rPr>
          <w:rFonts w:asciiTheme="minorHAnsi" w:hAnsiTheme="minorHAnsi"/>
          <w:w w:val="105"/>
          <w:sz w:val="24"/>
          <w:szCs w:val="24"/>
        </w:rPr>
        <w:t xml:space="preserve">one-off fee for this service. </w:t>
      </w:r>
      <w:r w:rsidRPr="00C251A1">
        <w:rPr>
          <w:rFonts w:asciiTheme="minorHAnsi" w:hAnsiTheme="minorHAnsi"/>
          <w:w w:val="105"/>
          <w:sz w:val="24"/>
          <w:szCs w:val="24"/>
        </w:rPr>
        <w:t xml:space="preserve">When you contact them, let them know you are looking for their help in finding and matching a therapist and you are contacting them as recommended by Audrey McGibbon from EEK &amp; SENSE. </w:t>
      </w:r>
    </w:p>
    <w:p w14:paraId="7AC4AF29" w14:textId="0E23CCA2" w:rsidR="00C251A1" w:rsidRPr="00C251A1" w:rsidRDefault="00C251A1" w:rsidP="00C251A1">
      <w:pPr>
        <w:pStyle w:val="BodyText"/>
        <w:spacing w:before="0" w:line="280" w:lineRule="atLeast"/>
        <w:ind w:right="214"/>
        <w:rPr>
          <w:rFonts w:asciiTheme="minorHAnsi" w:hAnsiTheme="minorHAnsi"/>
          <w:i/>
          <w:w w:val="105"/>
          <w:sz w:val="24"/>
          <w:szCs w:val="24"/>
        </w:rPr>
      </w:pPr>
      <w:r w:rsidRPr="00C251A1">
        <w:rPr>
          <w:rFonts w:asciiTheme="minorHAnsi" w:hAnsiTheme="minorHAnsi"/>
          <w:i/>
          <w:w w:val="105"/>
          <w:sz w:val="24"/>
          <w:szCs w:val="24"/>
        </w:rPr>
        <w:t>Note:</w:t>
      </w:r>
      <w:r w:rsidRPr="00C251A1">
        <w:rPr>
          <w:rFonts w:asciiTheme="minorHAnsi" w:hAnsiTheme="minorHAnsi"/>
          <w:i/>
          <w:w w:val="105"/>
          <w:sz w:val="24"/>
          <w:szCs w:val="24"/>
        </w:rPr>
        <w:t xml:space="preserve"> this is an independent relationship from which </w:t>
      </w:r>
      <w:r w:rsidRPr="00C251A1">
        <w:rPr>
          <w:rFonts w:asciiTheme="minorHAnsi" w:hAnsiTheme="minorHAnsi"/>
          <w:i/>
          <w:w w:val="105"/>
          <w:sz w:val="24"/>
          <w:szCs w:val="24"/>
        </w:rPr>
        <w:t xml:space="preserve">EEK and Sense receive no financial benefit. </w:t>
      </w:r>
    </w:p>
    <w:p w14:paraId="6680B360" w14:textId="77777777" w:rsidR="00C251A1" w:rsidRPr="00C251A1" w:rsidRDefault="00C251A1" w:rsidP="00C251A1">
      <w:pPr>
        <w:pStyle w:val="xmsonormal"/>
        <w:shd w:val="clear" w:color="auto" w:fill="FFFFFF"/>
        <w:spacing w:before="0" w:beforeAutospacing="0" w:after="0" w:afterAutospacing="0"/>
        <w:rPr>
          <w:rFonts w:ascii="Calibri" w:hAnsi="Calibri" w:cs="Calibri"/>
          <w:i/>
          <w:color w:val="201F1E"/>
          <w:sz w:val="22"/>
          <w:szCs w:val="22"/>
        </w:rPr>
      </w:pPr>
      <w:r w:rsidRPr="00C251A1">
        <w:rPr>
          <w:rFonts w:ascii="Calibri" w:hAnsi="Calibri" w:cs="Calibri"/>
          <w:i/>
          <w:color w:val="201F1E"/>
          <w:sz w:val="22"/>
          <w:szCs w:val="22"/>
        </w:rPr>
        <w:t> </w:t>
      </w:r>
      <w:bookmarkStart w:id="2" w:name="_GoBack"/>
      <w:bookmarkEnd w:id="2"/>
    </w:p>
    <w:p w14:paraId="3A91DF3C" w14:textId="77777777" w:rsidR="00C251A1" w:rsidRDefault="00C251A1" w:rsidP="001B05D2">
      <w:pPr>
        <w:pStyle w:val="BodyText"/>
        <w:spacing w:before="0" w:line="280" w:lineRule="atLeast"/>
        <w:ind w:right="214"/>
        <w:rPr>
          <w:rFonts w:asciiTheme="minorHAnsi" w:hAnsiTheme="minorHAnsi"/>
          <w:w w:val="105"/>
          <w:sz w:val="24"/>
          <w:szCs w:val="24"/>
        </w:rPr>
      </w:pPr>
    </w:p>
    <w:sectPr w:rsidR="00C251A1" w:rsidSect="006A41E3">
      <w:footerReference w:type="first" r:id="rId37"/>
      <w:pgSz w:w="11900" w:h="16840"/>
      <w:pgMar w:top="2268" w:right="1134" w:bottom="1134" w:left="1134" w:header="709" w:footer="1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7B1943" w14:textId="77777777" w:rsidR="0074433A" w:rsidRDefault="0074433A" w:rsidP="00956AD0">
      <w:r>
        <w:separator/>
      </w:r>
    </w:p>
  </w:endnote>
  <w:endnote w:type="continuationSeparator" w:id="0">
    <w:p w14:paraId="1238B852" w14:textId="77777777" w:rsidR="0074433A" w:rsidRDefault="0074433A" w:rsidP="00956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ndara">
    <w:panose1 w:val="020E0502030303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D966ED" w14:textId="381101FF" w:rsidR="006A41E3" w:rsidRDefault="006A41E3">
    <w:pPr>
      <w:pStyle w:val="Footer"/>
    </w:pPr>
    <w:r w:rsidRPr="00E640B1">
      <w:rPr>
        <w:noProof/>
        <w:lang w:val="en-AU" w:eastAsia="en-AU"/>
      </w:rPr>
      <w:drawing>
        <wp:anchor distT="0" distB="0" distL="114300" distR="114300" simplePos="0" relativeHeight="251679744" behindDoc="1" locked="0" layoutInCell="1" allowOverlap="1" wp14:anchorId="7F866382" wp14:editId="61A46431">
          <wp:simplePos x="0" y="0"/>
          <wp:positionH relativeFrom="column">
            <wp:posOffset>-331470</wp:posOffset>
          </wp:positionH>
          <wp:positionV relativeFrom="paragraph">
            <wp:posOffset>92710</wp:posOffset>
          </wp:positionV>
          <wp:extent cx="1828800" cy="6300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K &amp; Sense logo.jpg"/>
                  <pic:cNvPicPr/>
                </pic:nvPicPr>
                <pic:blipFill>
                  <a:blip r:embed="rId1">
                    <a:extLst>
                      <a:ext uri="{28A0092B-C50C-407E-A947-70E740481C1C}">
                        <a14:useLocalDpi xmlns:a14="http://schemas.microsoft.com/office/drawing/2010/main" val="0"/>
                      </a:ext>
                    </a:extLst>
                  </a:blip>
                  <a:stretch>
                    <a:fillRect/>
                  </a:stretch>
                </pic:blipFill>
                <pic:spPr>
                  <a:xfrm>
                    <a:off x="0" y="0"/>
                    <a:ext cx="1828800" cy="630000"/>
                  </a:xfrm>
                  <a:prstGeom prst="rect">
                    <a:avLst/>
                  </a:prstGeom>
                </pic:spPr>
              </pic:pic>
            </a:graphicData>
          </a:graphic>
          <wp14:sizeRelH relativeFrom="page">
            <wp14:pctWidth>0</wp14:pctWidth>
          </wp14:sizeRelH>
          <wp14:sizeRelV relativeFrom="page">
            <wp14:pctHeight>0</wp14:pctHeight>
          </wp14:sizeRelV>
        </wp:anchor>
      </w:drawing>
    </w:r>
    <w:r w:rsidRPr="00E640B1">
      <w:rPr>
        <w:noProof/>
        <w:lang w:val="en-AU" w:eastAsia="en-AU"/>
      </w:rPr>
      <mc:AlternateContent>
        <mc:Choice Requires="wps">
          <w:drawing>
            <wp:anchor distT="0" distB="0" distL="114300" distR="114300" simplePos="0" relativeHeight="251680768" behindDoc="0" locked="0" layoutInCell="1" allowOverlap="1" wp14:anchorId="7AA49047" wp14:editId="163FE3E3">
              <wp:simplePos x="0" y="0"/>
              <wp:positionH relativeFrom="column">
                <wp:posOffset>1263650</wp:posOffset>
              </wp:positionH>
              <wp:positionV relativeFrom="paragraph">
                <wp:posOffset>285115</wp:posOffset>
              </wp:positionV>
              <wp:extent cx="5029200" cy="298800"/>
              <wp:effectExtent l="0" t="0" r="0" b="6350"/>
              <wp:wrapNone/>
              <wp:docPr id="16" name="Text Box 16"/>
              <wp:cNvGraphicFramePr/>
              <a:graphic xmlns:a="http://schemas.openxmlformats.org/drawingml/2006/main">
                <a:graphicData uri="http://schemas.microsoft.com/office/word/2010/wordprocessingShape">
                  <wps:wsp>
                    <wps:cNvSpPr txBox="1"/>
                    <wps:spPr>
                      <a:xfrm>
                        <a:off x="0" y="0"/>
                        <a:ext cx="5029200" cy="298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EC35F1" w14:textId="77777777" w:rsidR="006A41E3" w:rsidRPr="00AE59D2" w:rsidRDefault="006A41E3" w:rsidP="006A41E3">
                          <w:pPr>
                            <w:rPr>
                              <w:sz w:val="18"/>
                              <w:szCs w:val="18"/>
                            </w:rPr>
                          </w:pPr>
                          <w:r w:rsidRPr="00AE59D2">
                            <w:rPr>
                              <w:sz w:val="18"/>
                              <w:szCs w:val="18"/>
                            </w:rPr>
                            <w:t>©EEK &amp; SENSE Partners 2018</w:t>
                          </w:r>
                          <w:r w:rsidRPr="00AE59D2">
                            <w:rPr>
                              <w:sz w:val="18"/>
                              <w:szCs w:val="18"/>
                            </w:rPr>
                            <w:ptab w:relativeTo="margin" w:alignment="right" w:leader="none"/>
                          </w:r>
                          <w:r w:rsidRPr="00AE59D2">
                            <w:rPr>
                              <w:sz w:val="18"/>
                              <w:szCs w:val="18"/>
                            </w:rPr>
                            <w:t xml:space="preserve">Page </w:t>
                          </w:r>
                          <w:r w:rsidRPr="00AE59D2">
                            <w:rPr>
                              <w:sz w:val="18"/>
                              <w:szCs w:val="18"/>
                            </w:rPr>
                            <w:fldChar w:fldCharType="begin"/>
                          </w:r>
                          <w:r w:rsidRPr="00AE59D2">
                            <w:rPr>
                              <w:sz w:val="18"/>
                              <w:szCs w:val="18"/>
                            </w:rPr>
                            <w:instrText xml:space="preserve"> PAGE   \* MERGEFORMAT </w:instrText>
                          </w:r>
                          <w:r w:rsidRPr="00AE59D2">
                            <w:rPr>
                              <w:sz w:val="18"/>
                              <w:szCs w:val="18"/>
                            </w:rPr>
                            <w:fldChar w:fldCharType="separate"/>
                          </w:r>
                          <w:r w:rsidR="00AF1BCC">
                            <w:rPr>
                              <w:noProof/>
                              <w:sz w:val="18"/>
                              <w:szCs w:val="18"/>
                            </w:rPr>
                            <w:t>2</w:t>
                          </w:r>
                          <w:r w:rsidRPr="00AE59D2">
                            <w:rPr>
                              <w:noProof/>
                              <w:sz w:val="18"/>
                              <w:szCs w:val="18"/>
                            </w:rPr>
                            <w:fldChar w:fldCharType="end"/>
                          </w:r>
                        </w:p>
                        <w:p w14:paraId="52DE5FE0" w14:textId="77777777" w:rsidR="006A41E3" w:rsidRPr="00AE59D2" w:rsidRDefault="006A41E3" w:rsidP="006A41E3">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A49047" id="_x0000_t202" coordsize="21600,21600" o:spt="202" path="m,l,21600r21600,l21600,xe">
              <v:stroke joinstyle="miter"/>
              <v:path gradientshapeok="t" o:connecttype="rect"/>
            </v:shapetype>
            <v:shape id="Text Box 16" o:spid="_x0000_s1026" type="#_x0000_t202" style="position:absolute;margin-left:99.5pt;margin-top:22.45pt;width:396pt;height:23.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" filled="f" stroked="f">
              <v:textbox>
                <w:txbxContent>
                  <w:p w14:paraId="7AEC35F1" w14:textId="77777777" w:rsidR="006A41E3" w:rsidRPr="00AE59D2" w:rsidRDefault="006A41E3" w:rsidP="006A41E3">
                    <w:pPr>
                      <w:rPr>
                        <w:sz w:val="18"/>
                        <w:szCs w:val="18"/>
                      </w:rPr>
                    </w:pPr>
                    <w:r w:rsidRPr="00AE59D2">
                      <w:rPr>
                        <w:sz w:val="18"/>
                        <w:szCs w:val="18"/>
                      </w:rPr>
                      <w:t>©EEK &amp; SENSE Partners 2018</w:t>
                    </w:r>
                    <w:r w:rsidRPr="00AE59D2">
                      <w:rPr>
                        <w:sz w:val="18"/>
                        <w:szCs w:val="18"/>
                      </w:rPr>
                      <w:ptab w:relativeTo="margin" w:alignment="right" w:leader="none"/>
                    </w:r>
                    <w:r w:rsidRPr="00AE59D2">
                      <w:rPr>
                        <w:sz w:val="18"/>
                        <w:szCs w:val="18"/>
                      </w:rPr>
                      <w:t xml:space="preserve">Page </w:t>
                    </w:r>
                    <w:r w:rsidRPr="00AE59D2">
                      <w:rPr>
                        <w:sz w:val="18"/>
                        <w:szCs w:val="18"/>
                      </w:rPr>
                      <w:fldChar w:fldCharType="begin"/>
                    </w:r>
                    <w:r w:rsidRPr="00AE59D2">
                      <w:rPr>
                        <w:sz w:val="18"/>
                        <w:szCs w:val="18"/>
                      </w:rPr>
                      <w:instrText xml:space="preserve"> PAGE   \* MERGEFORMAT </w:instrText>
                    </w:r>
                    <w:r w:rsidRPr="00AE59D2">
                      <w:rPr>
                        <w:sz w:val="18"/>
                        <w:szCs w:val="18"/>
                      </w:rPr>
                      <w:fldChar w:fldCharType="separate"/>
                    </w:r>
                    <w:r w:rsidR="00AF1BCC">
                      <w:rPr>
                        <w:noProof/>
                        <w:sz w:val="18"/>
                        <w:szCs w:val="18"/>
                      </w:rPr>
                      <w:t>2</w:t>
                    </w:r>
                    <w:r w:rsidRPr="00AE59D2">
                      <w:rPr>
                        <w:noProof/>
                        <w:sz w:val="18"/>
                        <w:szCs w:val="18"/>
                      </w:rPr>
                      <w:fldChar w:fldCharType="end"/>
                    </w:r>
                  </w:p>
                  <w:p w14:paraId="52DE5FE0" w14:textId="77777777" w:rsidR="006A41E3" w:rsidRPr="00AE59D2" w:rsidRDefault="006A41E3" w:rsidP="006A41E3">
                    <w:pPr>
                      <w:rPr>
                        <w:sz w:val="18"/>
                        <w:szCs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52807" w14:textId="77777777" w:rsidR="0074433A" w:rsidRDefault="0074433A" w:rsidP="00C24D84">
    <w:pPr>
      <w:pStyle w:val="Footer"/>
      <w:tabs>
        <w:tab w:val="clear" w:pos="4513"/>
        <w:tab w:val="center" w:pos="8647"/>
      </w:tabs>
    </w:pPr>
    <w:r w:rsidRPr="00E011A4">
      <w:rPr>
        <w:noProof/>
        <w:lang w:val="en-AU" w:eastAsia="en-AU"/>
      </w:rPr>
      <w:drawing>
        <wp:anchor distT="0" distB="0" distL="114300" distR="114300" simplePos="0" relativeHeight="251669504" behindDoc="1" locked="0" layoutInCell="1" allowOverlap="1" wp14:anchorId="325DA275" wp14:editId="4D2E3D8B">
          <wp:simplePos x="0" y="0"/>
          <wp:positionH relativeFrom="column">
            <wp:posOffset>-525780</wp:posOffset>
          </wp:positionH>
          <wp:positionV relativeFrom="paragraph">
            <wp:posOffset>197485</wp:posOffset>
          </wp:positionV>
          <wp:extent cx="1829435" cy="629285"/>
          <wp:effectExtent l="0" t="0" r="0" b="571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K &amp; Sense logo.jpg"/>
                  <pic:cNvPicPr/>
                </pic:nvPicPr>
                <pic:blipFill>
                  <a:blip r:embed="rId1">
                    <a:extLst>
                      <a:ext uri="{28A0092B-C50C-407E-A947-70E740481C1C}">
                        <a14:useLocalDpi xmlns:a14="http://schemas.microsoft.com/office/drawing/2010/main" val="0"/>
                      </a:ext>
                    </a:extLst>
                  </a:blip>
                  <a:stretch>
                    <a:fillRect/>
                  </a:stretch>
                </pic:blipFill>
                <pic:spPr>
                  <a:xfrm>
                    <a:off x="0" y="0"/>
                    <a:ext cx="1829435" cy="629285"/>
                  </a:xfrm>
                  <a:prstGeom prst="rect">
                    <a:avLst/>
                  </a:prstGeom>
                </pic:spPr>
              </pic:pic>
            </a:graphicData>
          </a:graphic>
          <wp14:sizeRelH relativeFrom="page">
            <wp14:pctWidth>0</wp14:pctWidth>
          </wp14:sizeRelH>
          <wp14:sizeRelV relativeFrom="page">
            <wp14:pctHeight>0</wp14:pctHeight>
          </wp14:sizeRelV>
        </wp:anchor>
      </w:drawing>
    </w:r>
    <w:r w:rsidRPr="00E011A4">
      <w:rPr>
        <w:noProof/>
        <w:lang w:val="en-AU" w:eastAsia="en-AU"/>
      </w:rPr>
      <mc:AlternateContent>
        <mc:Choice Requires="wps">
          <w:drawing>
            <wp:anchor distT="0" distB="0" distL="114300" distR="114300" simplePos="0" relativeHeight="251672576" behindDoc="0" locked="0" layoutInCell="1" allowOverlap="1" wp14:anchorId="01FBCB93" wp14:editId="33BD8438">
              <wp:simplePos x="0" y="0"/>
              <wp:positionH relativeFrom="column">
                <wp:posOffset>1069504</wp:posOffset>
              </wp:positionH>
              <wp:positionV relativeFrom="paragraph">
                <wp:posOffset>423545</wp:posOffset>
              </wp:positionV>
              <wp:extent cx="5029835" cy="23431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29835" cy="234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410A6BA" w14:textId="23AD4105" w:rsidR="0074433A" w:rsidRPr="00305245" w:rsidRDefault="0074433A" w:rsidP="00C24D84">
                          <w:pPr>
                            <w:tabs>
                              <w:tab w:val="left" w:pos="6237"/>
                              <w:tab w:val="left" w:pos="6946"/>
                            </w:tabs>
                            <w:rPr>
                              <w:color w:val="595959" w:themeColor="text1" w:themeTint="A6"/>
                              <w:sz w:val="18"/>
                              <w:szCs w:val="18"/>
                            </w:rPr>
                          </w:pPr>
                          <w:r w:rsidRPr="00305245">
                            <w:rPr>
                              <w:color w:val="595959" w:themeColor="text1" w:themeTint="A6"/>
                              <w:sz w:val="18"/>
                              <w:szCs w:val="18"/>
                            </w:rPr>
                            <w:t xml:space="preserve">©EEK &amp; SENSE Partners </w:t>
                          </w:r>
                          <w:r>
                            <w:rPr>
                              <w:color w:val="595959" w:themeColor="text1" w:themeTint="A6"/>
                              <w:sz w:val="18"/>
                              <w:szCs w:val="18"/>
                            </w:rPr>
                            <w:t xml:space="preserve">2018 </w:t>
                          </w:r>
                        </w:p>
                        <w:p w14:paraId="6DD90B14" w14:textId="77777777" w:rsidR="0074433A" w:rsidRPr="00305245" w:rsidRDefault="0074433A" w:rsidP="00E011A4">
                          <w:pPr>
                            <w:rPr>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FBCB93" id="_x0000_t202" coordsize="21600,21600" o:spt="202" path="m,l,21600r21600,l21600,xe">
              <v:stroke joinstyle="miter"/>
              <v:path gradientshapeok="t" o:connecttype="rect"/>
            </v:shapetype>
            <v:shape id="Text Box 10" o:spid="_x0000_s1027" type="#_x0000_t202" style="position:absolute;margin-left:84.2pt;margin-top:33.35pt;width:396.05pt;height:1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" filled="f" stroked="f">
              <v:textbox>
                <w:txbxContent>
                  <w:p w14:paraId="6410A6BA" w14:textId="23AD4105" w:rsidR="0074433A" w:rsidRPr="00305245" w:rsidRDefault="0074433A" w:rsidP="00C24D84">
                    <w:pPr>
                      <w:tabs>
                        <w:tab w:val="left" w:pos="6237"/>
                        <w:tab w:val="left" w:pos="6946"/>
                      </w:tabs>
                      <w:rPr>
                        <w:color w:val="595959" w:themeColor="text1" w:themeTint="A6"/>
                        <w:sz w:val="18"/>
                        <w:szCs w:val="18"/>
                      </w:rPr>
                    </w:pPr>
                    <w:r w:rsidRPr="00305245">
                      <w:rPr>
                        <w:color w:val="595959" w:themeColor="text1" w:themeTint="A6"/>
                        <w:sz w:val="18"/>
                        <w:szCs w:val="18"/>
                      </w:rPr>
                      <w:t xml:space="preserve">©EEK &amp; SENSE Partners </w:t>
                    </w:r>
                    <w:r>
                      <w:rPr>
                        <w:color w:val="595959" w:themeColor="text1" w:themeTint="A6"/>
                        <w:sz w:val="18"/>
                        <w:szCs w:val="18"/>
                      </w:rPr>
                      <w:t xml:space="preserve">2018 </w:t>
                    </w:r>
                  </w:p>
                  <w:p w14:paraId="6DD90B14" w14:textId="77777777" w:rsidR="0074433A" w:rsidRPr="00305245" w:rsidRDefault="0074433A" w:rsidP="00E011A4">
                    <w:pPr>
                      <w:rPr>
                        <w:color w:val="595959" w:themeColor="text1" w:themeTint="A6"/>
                        <w:sz w:val="18"/>
                        <w:szCs w:val="18"/>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17340" w14:textId="77777777" w:rsidR="0074433A" w:rsidRDefault="0074433A" w:rsidP="00C24D84">
    <w:pPr>
      <w:pStyle w:val="Footer"/>
      <w:tabs>
        <w:tab w:val="clear" w:pos="4513"/>
        <w:tab w:val="center" w:pos="8647"/>
      </w:tabs>
    </w:pPr>
    <w:r w:rsidRPr="00E011A4">
      <w:rPr>
        <w:noProof/>
        <w:lang w:val="en-AU" w:eastAsia="en-AU"/>
      </w:rPr>
      <w:drawing>
        <wp:anchor distT="0" distB="0" distL="114300" distR="114300" simplePos="0" relativeHeight="251676672" behindDoc="1" locked="0" layoutInCell="1" allowOverlap="1" wp14:anchorId="487F3444" wp14:editId="5305029F">
          <wp:simplePos x="0" y="0"/>
          <wp:positionH relativeFrom="column">
            <wp:posOffset>-525780</wp:posOffset>
          </wp:positionH>
          <wp:positionV relativeFrom="paragraph">
            <wp:posOffset>197485</wp:posOffset>
          </wp:positionV>
          <wp:extent cx="1829435" cy="629285"/>
          <wp:effectExtent l="0" t="0" r="0" b="571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EK &amp; Sense logo.jpg"/>
                  <pic:cNvPicPr/>
                </pic:nvPicPr>
                <pic:blipFill>
                  <a:blip r:embed="rId1">
                    <a:extLst>
                      <a:ext uri="{28A0092B-C50C-407E-A947-70E740481C1C}">
                        <a14:useLocalDpi xmlns:a14="http://schemas.microsoft.com/office/drawing/2010/main" val="0"/>
                      </a:ext>
                    </a:extLst>
                  </a:blip>
                  <a:stretch>
                    <a:fillRect/>
                  </a:stretch>
                </pic:blipFill>
                <pic:spPr>
                  <a:xfrm>
                    <a:off x="0" y="0"/>
                    <a:ext cx="1829435" cy="629285"/>
                  </a:xfrm>
                  <a:prstGeom prst="rect">
                    <a:avLst/>
                  </a:prstGeom>
                </pic:spPr>
              </pic:pic>
            </a:graphicData>
          </a:graphic>
          <wp14:sizeRelH relativeFrom="page">
            <wp14:pctWidth>0</wp14:pctWidth>
          </wp14:sizeRelH>
          <wp14:sizeRelV relativeFrom="page">
            <wp14:pctHeight>0</wp14:pctHeight>
          </wp14:sizeRelV>
        </wp:anchor>
      </w:drawing>
    </w:r>
    <w:r w:rsidRPr="00E011A4">
      <w:rPr>
        <w:noProof/>
        <w:lang w:val="en-AU" w:eastAsia="en-AU"/>
      </w:rPr>
      <mc:AlternateContent>
        <mc:Choice Requires="wps">
          <w:drawing>
            <wp:anchor distT="0" distB="0" distL="114300" distR="114300" simplePos="0" relativeHeight="251677696" behindDoc="0" locked="0" layoutInCell="1" allowOverlap="1" wp14:anchorId="02427983" wp14:editId="4B3C51B5">
              <wp:simplePos x="0" y="0"/>
              <wp:positionH relativeFrom="column">
                <wp:posOffset>1069504</wp:posOffset>
              </wp:positionH>
              <wp:positionV relativeFrom="paragraph">
                <wp:posOffset>423545</wp:posOffset>
              </wp:positionV>
              <wp:extent cx="5029835" cy="234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5029835" cy="23431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5ADB68" w14:textId="641772A8" w:rsidR="0074433A" w:rsidRPr="00305245" w:rsidRDefault="0074433A" w:rsidP="0074433A">
                          <w:pPr>
                            <w:tabs>
                              <w:tab w:val="left" w:pos="7088"/>
                              <w:tab w:val="left" w:pos="7513"/>
                            </w:tabs>
                            <w:rPr>
                              <w:color w:val="595959" w:themeColor="text1" w:themeTint="A6"/>
                              <w:sz w:val="18"/>
                              <w:szCs w:val="18"/>
                            </w:rPr>
                          </w:pPr>
                          <w:r w:rsidRPr="00305245">
                            <w:rPr>
                              <w:color w:val="595959" w:themeColor="text1" w:themeTint="A6"/>
                              <w:sz w:val="18"/>
                              <w:szCs w:val="18"/>
                            </w:rPr>
                            <w:t xml:space="preserve">©EEK &amp; SENSE Partners </w:t>
                          </w:r>
                          <w:r>
                            <w:rPr>
                              <w:color w:val="595959" w:themeColor="text1" w:themeTint="A6"/>
                              <w:sz w:val="18"/>
                              <w:szCs w:val="18"/>
                            </w:rPr>
                            <w:t xml:space="preserve">2018 </w:t>
                          </w:r>
                          <w:r>
                            <w:rPr>
                              <w:color w:val="595959" w:themeColor="text1" w:themeTint="A6"/>
                              <w:sz w:val="18"/>
                              <w:szCs w:val="18"/>
                            </w:rPr>
                            <w:tab/>
                            <w:t>Page 2</w:t>
                          </w:r>
                        </w:p>
                        <w:p w14:paraId="0DA00CA3" w14:textId="77777777" w:rsidR="0074433A" w:rsidRPr="00305245" w:rsidRDefault="0074433A" w:rsidP="00E011A4">
                          <w:pPr>
                            <w:rPr>
                              <w:color w:val="595959" w:themeColor="text1" w:themeTint="A6"/>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427983" id="_x0000_t202" coordsize="21600,21600" o:spt="202" path="m,l,21600r21600,l21600,xe">
              <v:stroke joinstyle="miter"/>
              <v:path gradientshapeok="t" o:connecttype="rect"/>
            </v:shapetype>
            <v:shape id="Text Box 8" o:spid="_x0000_s1028" type="#_x0000_t202" style="position:absolute;margin-left:84.2pt;margin-top:33.35pt;width:396.05pt;height:18.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" filled="f" stroked="f">
              <v:textbox>
                <w:txbxContent>
                  <w:p w14:paraId="595ADB68" w14:textId="641772A8" w:rsidR="0074433A" w:rsidRPr="00305245" w:rsidRDefault="0074433A" w:rsidP="0074433A">
                    <w:pPr>
                      <w:tabs>
                        <w:tab w:val="left" w:pos="7088"/>
                        <w:tab w:val="left" w:pos="7513"/>
                      </w:tabs>
                      <w:rPr>
                        <w:color w:val="595959" w:themeColor="text1" w:themeTint="A6"/>
                        <w:sz w:val="18"/>
                        <w:szCs w:val="18"/>
                      </w:rPr>
                    </w:pPr>
                    <w:r w:rsidRPr="00305245">
                      <w:rPr>
                        <w:color w:val="595959" w:themeColor="text1" w:themeTint="A6"/>
                        <w:sz w:val="18"/>
                        <w:szCs w:val="18"/>
                      </w:rPr>
                      <w:t xml:space="preserve">©EEK &amp; SENSE Partners </w:t>
                    </w:r>
                    <w:r>
                      <w:rPr>
                        <w:color w:val="595959" w:themeColor="text1" w:themeTint="A6"/>
                        <w:sz w:val="18"/>
                        <w:szCs w:val="18"/>
                      </w:rPr>
                      <w:t xml:space="preserve">2018 </w:t>
                    </w:r>
                    <w:r>
                      <w:rPr>
                        <w:color w:val="595959" w:themeColor="text1" w:themeTint="A6"/>
                        <w:sz w:val="18"/>
                        <w:szCs w:val="18"/>
                      </w:rPr>
                      <w:tab/>
                      <w:t>Page 2</w:t>
                    </w:r>
                  </w:p>
                  <w:p w14:paraId="0DA00CA3" w14:textId="77777777" w:rsidR="0074433A" w:rsidRPr="00305245" w:rsidRDefault="0074433A" w:rsidP="00E011A4">
                    <w:pPr>
                      <w:rPr>
                        <w:color w:val="595959" w:themeColor="text1" w:themeTint="A6"/>
                        <w:sz w:val="18"/>
                        <w:szCs w:val="18"/>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DF628A" w14:textId="77777777" w:rsidR="0074433A" w:rsidRDefault="0074433A" w:rsidP="00956AD0">
      <w:r>
        <w:separator/>
      </w:r>
    </w:p>
  </w:footnote>
  <w:footnote w:type="continuationSeparator" w:id="0">
    <w:p w14:paraId="58950331" w14:textId="77777777" w:rsidR="0074433A" w:rsidRDefault="0074433A" w:rsidP="00956A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EE1F8" w14:textId="05070C78" w:rsidR="0074433A" w:rsidRDefault="0074433A">
    <w:pPr>
      <w:pStyle w:val="Header"/>
    </w:pPr>
    <w:r>
      <w:rPr>
        <w:noProof/>
        <w:lang w:val="en-AU" w:eastAsia="en-AU"/>
      </w:rPr>
      <w:drawing>
        <wp:anchor distT="0" distB="0" distL="114300" distR="114300" simplePos="0" relativeHeight="251674624" behindDoc="1" locked="0" layoutInCell="1" allowOverlap="1" wp14:anchorId="7A761C99" wp14:editId="6EB8D266">
          <wp:simplePos x="0" y="0"/>
          <wp:positionH relativeFrom="column">
            <wp:posOffset>4110566</wp:posOffset>
          </wp:positionH>
          <wp:positionV relativeFrom="paragraph">
            <wp:posOffset>-139700</wp:posOffset>
          </wp:positionV>
          <wp:extent cx="2205929" cy="1225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05929" cy="1225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4F323" w14:textId="39B94E2C" w:rsidR="0074433A" w:rsidRDefault="0074433A">
    <w:pPr>
      <w:pStyle w:val="Header"/>
    </w:pPr>
    <w:r>
      <w:rPr>
        <w:noProof/>
        <w:lang w:val="en-AU" w:eastAsia="en-AU"/>
      </w:rPr>
      <w:drawing>
        <wp:anchor distT="0" distB="0" distL="114300" distR="114300" simplePos="0" relativeHeight="251648000" behindDoc="1" locked="0" layoutInCell="1" allowOverlap="1" wp14:anchorId="14F8B2C6" wp14:editId="224E47B6">
          <wp:simplePos x="0" y="0"/>
          <wp:positionH relativeFrom="column">
            <wp:posOffset>4025900</wp:posOffset>
          </wp:positionH>
          <wp:positionV relativeFrom="paragraph">
            <wp:posOffset>-190500</wp:posOffset>
          </wp:positionV>
          <wp:extent cx="2205929" cy="1225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205929" cy="122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E268C8"/>
    <w:multiLevelType w:val="hybridMultilevel"/>
    <w:tmpl w:val="DE0C1DD4"/>
    <w:lvl w:ilvl="0" w:tplc="9D0EB704">
      <w:start w:val="1"/>
      <w:numFmt w:val="decimal"/>
      <w:lvlText w:val="%1."/>
      <w:lvlJc w:val="left"/>
      <w:pPr>
        <w:ind w:left="538" w:hanging="426"/>
      </w:pPr>
      <w:rPr>
        <w:rFonts w:ascii="Candara" w:eastAsia="Candara" w:hAnsi="Candara" w:cs="Candara" w:hint="default"/>
        <w:spacing w:val="0"/>
        <w:w w:val="102"/>
        <w:sz w:val="21"/>
        <w:szCs w:val="21"/>
      </w:rPr>
    </w:lvl>
    <w:lvl w:ilvl="1" w:tplc="8CA28888">
      <w:numFmt w:val="bullet"/>
      <w:lvlText w:val="•"/>
      <w:lvlJc w:val="left"/>
      <w:pPr>
        <w:ind w:left="1482" w:hanging="426"/>
      </w:pPr>
      <w:rPr>
        <w:rFonts w:hint="default"/>
      </w:rPr>
    </w:lvl>
    <w:lvl w:ilvl="2" w:tplc="3EBCFBE2">
      <w:numFmt w:val="bullet"/>
      <w:lvlText w:val="•"/>
      <w:lvlJc w:val="left"/>
      <w:pPr>
        <w:ind w:left="2424" w:hanging="426"/>
      </w:pPr>
      <w:rPr>
        <w:rFonts w:hint="default"/>
      </w:rPr>
    </w:lvl>
    <w:lvl w:ilvl="3" w:tplc="9ED4B13A">
      <w:numFmt w:val="bullet"/>
      <w:lvlText w:val="•"/>
      <w:lvlJc w:val="left"/>
      <w:pPr>
        <w:ind w:left="3366" w:hanging="426"/>
      </w:pPr>
      <w:rPr>
        <w:rFonts w:hint="default"/>
      </w:rPr>
    </w:lvl>
    <w:lvl w:ilvl="4" w:tplc="ADFC33D0">
      <w:numFmt w:val="bullet"/>
      <w:lvlText w:val="•"/>
      <w:lvlJc w:val="left"/>
      <w:pPr>
        <w:ind w:left="4308" w:hanging="426"/>
      </w:pPr>
      <w:rPr>
        <w:rFonts w:hint="default"/>
      </w:rPr>
    </w:lvl>
    <w:lvl w:ilvl="5" w:tplc="3BC0BAA2">
      <w:numFmt w:val="bullet"/>
      <w:lvlText w:val="•"/>
      <w:lvlJc w:val="left"/>
      <w:pPr>
        <w:ind w:left="5250" w:hanging="426"/>
      </w:pPr>
      <w:rPr>
        <w:rFonts w:hint="default"/>
      </w:rPr>
    </w:lvl>
    <w:lvl w:ilvl="6" w:tplc="5A5AC8B6">
      <w:numFmt w:val="bullet"/>
      <w:lvlText w:val="•"/>
      <w:lvlJc w:val="left"/>
      <w:pPr>
        <w:ind w:left="6192" w:hanging="426"/>
      </w:pPr>
      <w:rPr>
        <w:rFonts w:hint="default"/>
      </w:rPr>
    </w:lvl>
    <w:lvl w:ilvl="7" w:tplc="A3848164">
      <w:numFmt w:val="bullet"/>
      <w:lvlText w:val="•"/>
      <w:lvlJc w:val="left"/>
      <w:pPr>
        <w:ind w:left="7134" w:hanging="426"/>
      </w:pPr>
      <w:rPr>
        <w:rFonts w:hint="default"/>
      </w:rPr>
    </w:lvl>
    <w:lvl w:ilvl="8" w:tplc="67E0661A">
      <w:numFmt w:val="bullet"/>
      <w:lvlText w:val="•"/>
      <w:lvlJc w:val="left"/>
      <w:pPr>
        <w:ind w:left="8076" w:hanging="426"/>
      </w:pPr>
      <w:rPr>
        <w:rFonts w:hint="default"/>
      </w:rPr>
    </w:lvl>
  </w:abstractNum>
  <w:abstractNum w:abstractNumId="1">
    <w:nsid w:val="491E3F36"/>
    <w:multiLevelType w:val="hybridMultilevel"/>
    <w:tmpl w:val="6952DC5C"/>
    <w:lvl w:ilvl="0" w:tplc="5A3C23B2">
      <w:start w:val="8"/>
      <w:numFmt w:val="decimal"/>
      <w:lvlText w:val="%1."/>
      <w:lvlJc w:val="left"/>
      <w:pPr>
        <w:ind w:left="538" w:hanging="426"/>
        <w:jc w:val="left"/>
      </w:pPr>
      <w:rPr>
        <w:rFonts w:ascii="Candara" w:eastAsia="Candara" w:hAnsi="Candara" w:cs="Candara" w:hint="default"/>
        <w:spacing w:val="0"/>
        <w:w w:val="102"/>
        <w:sz w:val="21"/>
        <w:szCs w:val="21"/>
      </w:rPr>
    </w:lvl>
    <w:lvl w:ilvl="1" w:tplc="E7DC779E">
      <w:numFmt w:val="bullet"/>
      <w:lvlText w:val="•"/>
      <w:lvlJc w:val="left"/>
      <w:pPr>
        <w:ind w:left="1482" w:hanging="426"/>
      </w:pPr>
      <w:rPr>
        <w:rFonts w:hint="default"/>
      </w:rPr>
    </w:lvl>
    <w:lvl w:ilvl="2" w:tplc="6FDE2862">
      <w:numFmt w:val="bullet"/>
      <w:lvlText w:val="•"/>
      <w:lvlJc w:val="left"/>
      <w:pPr>
        <w:ind w:left="2424" w:hanging="426"/>
      </w:pPr>
      <w:rPr>
        <w:rFonts w:hint="default"/>
      </w:rPr>
    </w:lvl>
    <w:lvl w:ilvl="3" w:tplc="9A681AC0">
      <w:numFmt w:val="bullet"/>
      <w:lvlText w:val="•"/>
      <w:lvlJc w:val="left"/>
      <w:pPr>
        <w:ind w:left="3366" w:hanging="426"/>
      </w:pPr>
      <w:rPr>
        <w:rFonts w:hint="default"/>
      </w:rPr>
    </w:lvl>
    <w:lvl w:ilvl="4" w:tplc="8AE4B6F4">
      <w:numFmt w:val="bullet"/>
      <w:lvlText w:val="•"/>
      <w:lvlJc w:val="left"/>
      <w:pPr>
        <w:ind w:left="4308" w:hanging="426"/>
      </w:pPr>
      <w:rPr>
        <w:rFonts w:hint="default"/>
      </w:rPr>
    </w:lvl>
    <w:lvl w:ilvl="5" w:tplc="64B26CFA">
      <w:numFmt w:val="bullet"/>
      <w:lvlText w:val="•"/>
      <w:lvlJc w:val="left"/>
      <w:pPr>
        <w:ind w:left="5250" w:hanging="426"/>
      </w:pPr>
      <w:rPr>
        <w:rFonts w:hint="default"/>
      </w:rPr>
    </w:lvl>
    <w:lvl w:ilvl="6" w:tplc="12824498">
      <w:numFmt w:val="bullet"/>
      <w:lvlText w:val="•"/>
      <w:lvlJc w:val="left"/>
      <w:pPr>
        <w:ind w:left="6192" w:hanging="426"/>
      </w:pPr>
      <w:rPr>
        <w:rFonts w:hint="default"/>
      </w:rPr>
    </w:lvl>
    <w:lvl w:ilvl="7" w:tplc="0BF29922">
      <w:numFmt w:val="bullet"/>
      <w:lvlText w:val="•"/>
      <w:lvlJc w:val="left"/>
      <w:pPr>
        <w:ind w:left="7134" w:hanging="426"/>
      </w:pPr>
      <w:rPr>
        <w:rFonts w:hint="default"/>
      </w:rPr>
    </w:lvl>
    <w:lvl w:ilvl="8" w:tplc="4A9C93AA">
      <w:numFmt w:val="bullet"/>
      <w:lvlText w:val="•"/>
      <w:lvlJc w:val="left"/>
      <w:pPr>
        <w:ind w:left="8076" w:hanging="426"/>
      </w:pPr>
      <w:rPr>
        <w:rFonts w:hint="default"/>
      </w:rPr>
    </w:lvl>
  </w:abstractNum>
  <w:abstractNum w:abstractNumId="2">
    <w:nsid w:val="6F777659"/>
    <w:multiLevelType w:val="hybridMultilevel"/>
    <w:tmpl w:val="1B829E70"/>
    <w:lvl w:ilvl="0" w:tplc="9D0EB704">
      <w:start w:val="1"/>
      <w:numFmt w:val="decimal"/>
      <w:lvlText w:val="%1."/>
      <w:lvlJc w:val="left"/>
      <w:pPr>
        <w:ind w:left="538" w:hanging="426"/>
      </w:pPr>
      <w:rPr>
        <w:rFonts w:ascii="Candara" w:eastAsia="Candara" w:hAnsi="Candara" w:cs="Candara" w:hint="default"/>
        <w:spacing w:val="0"/>
        <w:w w:val="102"/>
        <w:sz w:val="21"/>
        <w:szCs w:val="21"/>
      </w:rPr>
    </w:lvl>
    <w:lvl w:ilvl="1" w:tplc="8CA28888">
      <w:numFmt w:val="bullet"/>
      <w:lvlText w:val="•"/>
      <w:lvlJc w:val="left"/>
      <w:pPr>
        <w:ind w:left="1482" w:hanging="426"/>
      </w:pPr>
      <w:rPr>
        <w:rFonts w:hint="default"/>
      </w:rPr>
    </w:lvl>
    <w:lvl w:ilvl="2" w:tplc="3EBCFBE2">
      <w:numFmt w:val="bullet"/>
      <w:lvlText w:val="•"/>
      <w:lvlJc w:val="left"/>
      <w:pPr>
        <w:ind w:left="2424" w:hanging="426"/>
      </w:pPr>
      <w:rPr>
        <w:rFonts w:hint="default"/>
      </w:rPr>
    </w:lvl>
    <w:lvl w:ilvl="3" w:tplc="9ED4B13A">
      <w:numFmt w:val="bullet"/>
      <w:lvlText w:val="•"/>
      <w:lvlJc w:val="left"/>
      <w:pPr>
        <w:ind w:left="3366" w:hanging="426"/>
      </w:pPr>
      <w:rPr>
        <w:rFonts w:hint="default"/>
      </w:rPr>
    </w:lvl>
    <w:lvl w:ilvl="4" w:tplc="ADFC33D0">
      <w:numFmt w:val="bullet"/>
      <w:lvlText w:val="•"/>
      <w:lvlJc w:val="left"/>
      <w:pPr>
        <w:ind w:left="4308" w:hanging="426"/>
      </w:pPr>
      <w:rPr>
        <w:rFonts w:hint="default"/>
      </w:rPr>
    </w:lvl>
    <w:lvl w:ilvl="5" w:tplc="3BC0BAA2">
      <w:numFmt w:val="bullet"/>
      <w:lvlText w:val="•"/>
      <w:lvlJc w:val="left"/>
      <w:pPr>
        <w:ind w:left="5250" w:hanging="426"/>
      </w:pPr>
      <w:rPr>
        <w:rFonts w:hint="default"/>
      </w:rPr>
    </w:lvl>
    <w:lvl w:ilvl="6" w:tplc="5A5AC8B6">
      <w:numFmt w:val="bullet"/>
      <w:lvlText w:val="•"/>
      <w:lvlJc w:val="left"/>
      <w:pPr>
        <w:ind w:left="6192" w:hanging="426"/>
      </w:pPr>
      <w:rPr>
        <w:rFonts w:hint="default"/>
      </w:rPr>
    </w:lvl>
    <w:lvl w:ilvl="7" w:tplc="A3848164">
      <w:numFmt w:val="bullet"/>
      <w:lvlText w:val="•"/>
      <w:lvlJc w:val="left"/>
      <w:pPr>
        <w:ind w:left="7134" w:hanging="426"/>
      </w:pPr>
      <w:rPr>
        <w:rFonts w:hint="default"/>
      </w:rPr>
    </w:lvl>
    <w:lvl w:ilvl="8" w:tplc="67E0661A">
      <w:numFmt w:val="bullet"/>
      <w:lvlText w:val="•"/>
      <w:lvlJc w:val="left"/>
      <w:pPr>
        <w:ind w:left="8076" w:hanging="426"/>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AD0"/>
    <w:rsid w:val="00034EBE"/>
    <w:rsid w:val="00052A06"/>
    <w:rsid w:val="000C3D17"/>
    <w:rsid w:val="000C4FDA"/>
    <w:rsid w:val="000F1873"/>
    <w:rsid w:val="00110D38"/>
    <w:rsid w:val="00124841"/>
    <w:rsid w:val="00160DB4"/>
    <w:rsid w:val="001B05D2"/>
    <w:rsid w:val="00216EDF"/>
    <w:rsid w:val="00261F30"/>
    <w:rsid w:val="002E1C15"/>
    <w:rsid w:val="00305245"/>
    <w:rsid w:val="00323CFA"/>
    <w:rsid w:val="003401C1"/>
    <w:rsid w:val="003A5435"/>
    <w:rsid w:val="003D26B1"/>
    <w:rsid w:val="003E1D24"/>
    <w:rsid w:val="003E6AE6"/>
    <w:rsid w:val="00420383"/>
    <w:rsid w:val="004A2937"/>
    <w:rsid w:val="004B3F14"/>
    <w:rsid w:val="00522693"/>
    <w:rsid w:val="006A41E3"/>
    <w:rsid w:val="006F3C83"/>
    <w:rsid w:val="006F42B0"/>
    <w:rsid w:val="00724113"/>
    <w:rsid w:val="0074433A"/>
    <w:rsid w:val="00795BF6"/>
    <w:rsid w:val="007F1F7D"/>
    <w:rsid w:val="0085525E"/>
    <w:rsid w:val="009433F6"/>
    <w:rsid w:val="00956AD0"/>
    <w:rsid w:val="009B4BEC"/>
    <w:rsid w:val="00A60E22"/>
    <w:rsid w:val="00A73D59"/>
    <w:rsid w:val="00A96352"/>
    <w:rsid w:val="00AC4580"/>
    <w:rsid w:val="00AF1BCC"/>
    <w:rsid w:val="00B0405C"/>
    <w:rsid w:val="00B13612"/>
    <w:rsid w:val="00B511A7"/>
    <w:rsid w:val="00B567DE"/>
    <w:rsid w:val="00BD20F6"/>
    <w:rsid w:val="00BE14A6"/>
    <w:rsid w:val="00C24D84"/>
    <w:rsid w:val="00C251A1"/>
    <w:rsid w:val="00C275DD"/>
    <w:rsid w:val="00C70C68"/>
    <w:rsid w:val="00C805E5"/>
    <w:rsid w:val="00C929ED"/>
    <w:rsid w:val="00CC50E3"/>
    <w:rsid w:val="00CE26EB"/>
    <w:rsid w:val="00D1057E"/>
    <w:rsid w:val="00D15EA5"/>
    <w:rsid w:val="00D520B2"/>
    <w:rsid w:val="00D55407"/>
    <w:rsid w:val="00DF219C"/>
    <w:rsid w:val="00E011A4"/>
    <w:rsid w:val="00E07B25"/>
    <w:rsid w:val="00E43879"/>
    <w:rsid w:val="00E461EF"/>
    <w:rsid w:val="00E6420D"/>
    <w:rsid w:val="00EB53FC"/>
    <w:rsid w:val="00F14DDE"/>
    <w:rsid w:val="00F4266D"/>
    <w:rsid w:val="00F46E12"/>
    <w:rsid w:val="00F4716F"/>
    <w:rsid w:val="00F610AB"/>
    <w:rsid w:val="00F91578"/>
    <w:rsid w:val="00FD41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51B16D"/>
  <w14:defaultImageDpi w14:val="32767"/>
  <w15:docId w15:val="{0B424BC8-4E0A-49C2-8C54-656F94122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3D26B1"/>
    <w:pPr>
      <w:widowControl w:val="0"/>
      <w:autoSpaceDE w:val="0"/>
      <w:autoSpaceDN w:val="0"/>
      <w:ind w:left="112"/>
      <w:outlineLvl w:val="0"/>
    </w:pPr>
    <w:rPr>
      <w:rFonts w:ascii="Candara" w:eastAsia="Candara" w:hAnsi="Candara" w:cs="Candara"/>
      <w:b/>
      <w:bCs/>
      <w:sz w:val="28"/>
      <w:szCs w:val="28"/>
      <w:lang w:val="en-US"/>
    </w:rPr>
  </w:style>
  <w:style w:type="paragraph" w:styleId="Heading2">
    <w:name w:val="heading 2"/>
    <w:basedOn w:val="Normal"/>
    <w:next w:val="Normal"/>
    <w:link w:val="Heading2Char"/>
    <w:uiPriority w:val="9"/>
    <w:semiHidden/>
    <w:unhideWhenUsed/>
    <w:qFormat/>
    <w:rsid w:val="00C805E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805E5"/>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AD0"/>
    <w:pPr>
      <w:tabs>
        <w:tab w:val="center" w:pos="4513"/>
        <w:tab w:val="right" w:pos="9026"/>
      </w:tabs>
    </w:pPr>
  </w:style>
  <w:style w:type="character" w:customStyle="1" w:styleId="HeaderChar">
    <w:name w:val="Header Char"/>
    <w:basedOn w:val="DefaultParagraphFont"/>
    <w:link w:val="Header"/>
    <w:uiPriority w:val="99"/>
    <w:rsid w:val="00956AD0"/>
  </w:style>
  <w:style w:type="paragraph" w:styleId="Footer">
    <w:name w:val="footer"/>
    <w:basedOn w:val="Normal"/>
    <w:link w:val="FooterChar"/>
    <w:uiPriority w:val="99"/>
    <w:unhideWhenUsed/>
    <w:rsid w:val="00956AD0"/>
    <w:pPr>
      <w:tabs>
        <w:tab w:val="center" w:pos="4513"/>
        <w:tab w:val="right" w:pos="9026"/>
      </w:tabs>
    </w:pPr>
  </w:style>
  <w:style w:type="character" w:customStyle="1" w:styleId="FooterChar">
    <w:name w:val="Footer Char"/>
    <w:basedOn w:val="DefaultParagraphFont"/>
    <w:link w:val="Footer"/>
    <w:uiPriority w:val="99"/>
    <w:rsid w:val="00956AD0"/>
  </w:style>
  <w:style w:type="paragraph" w:styleId="NormalWeb">
    <w:name w:val="Normal (Web)"/>
    <w:basedOn w:val="Normal"/>
    <w:uiPriority w:val="99"/>
    <w:unhideWhenUsed/>
    <w:rsid w:val="00E011A4"/>
    <w:pPr>
      <w:spacing w:before="100" w:beforeAutospacing="1" w:after="100" w:afterAutospacing="1"/>
    </w:pPr>
    <w:rPr>
      <w:rFonts w:ascii="Times New Roman" w:hAnsi="Times New Roman" w:cs="Times New Roman"/>
      <w:lang w:eastAsia="en-GB"/>
    </w:rPr>
  </w:style>
  <w:style w:type="table" w:styleId="TableGrid">
    <w:name w:val="Table Grid"/>
    <w:basedOn w:val="TableNormal"/>
    <w:uiPriority w:val="39"/>
    <w:rsid w:val="00160D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3D26B1"/>
    <w:rPr>
      <w:rFonts w:ascii="Candara" w:eastAsia="Candara" w:hAnsi="Candara" w:cs="Candara"/>
      <w:b/>
      <w:bCs/>
      <w:sz w:val="28"/>
      <w:szCs w:val="28"/>
      <w:lang w:val="en-US"/>
    </w:rPr>
  </w:style>
  <w:style w:type="paragraph" w:styleId="BodyText">
    <w:name w:val="Body Text"/>
    <w:basedOn w:val="Normal"/>
    <w:link w:val="BodyTextChar"/>
    <w:uiPriority w:val="1"/>
    <w:qFormat/>
    <w:rsid w:val="003D26B1"/>
    <w:pPr>
      <w:widowControl w:val="0"/>
      <w:autoSpaceDE w:val="0"/>
      <w:autoSpaceDN w:val="0"/>
      <w:spacing w:before="5"/>
    </w:pPr>
    <w:rPr>
      <w:rFonts w:ascii="Candara" w:eastAsia="Candara" w:hAnsi="Candara" w:cs="Candara"/>
      <w:sz w:val="21"/>
      <w:szCs w:val="21"/>
      <w:lang w:val="en-US"/>
    </w:rPr>
  </w:style>
  <w:style w:type="character" w:customStyle="1" w:styleId="BodyTextChar">
    <w:name w:val="Body Text Char"/>
    <w:basedOn w:val="DefaultParagraphFont"/>
    <w:link w:val="BodyText"/>
    <w:uiPriority w:val="1"/>
    <w:rsid w:val="003D26B1"/>
    <w:rPr>
      <w:rFonts w:ascii="Candara" w:eastAsia="Candara" w:hAnsi="Candara" w:cs="Candara"/>
      <w:sz w:val="21"/>
      <w:szCs w:val="21"/>
      <w:lang w:val="en-US"/>
    </w:rPr>
  </w:style>
  <w:style w:type="paragraph" w:styleId="ListParagraph">
    <w:name w:val="List Paragraph"/>
    <w:basedOn w:val="Normal"/>
    <w:uiPriority w:val="1"/>
    <w:qFormat/>
    <w:rsid w:val="00F46E12"/>
    <w:pPr>
      <w:widowControl w:val="0"/>
      <w:autoSpaceDE w:val="0"/>
      <w:autoSpaceDN w:val="0"/>
      <w:ind w:left="538" w:right="215" w:hanging="426"/>
      <w:jc w:val="both"/>
    </w:pPr>
    <w:rPr>
      <w:rFonts w:ascii="Candara" w:eastAsia="Candara" w:hAnsi="Candara" w:cs="Candara"/>
      <w:sz w:val="22"/>
      <w:szCs w:val="22"/>
      <w:lang w:val="en-US"/>
    </w:rPr>
  </w:style>
  <w:style w:type="character" w:customStyle="1" w:styleId="Heading2Char">
    <w:name w:val="Heading 2 Char"/>
    <w:basedOn w:val="DefaultParagraphFont"/>
    <w:link w:val="Heading2"/>
    <w:uiPriority w:val="9"/>
    <w:semiHidden/>
    <w:rsid w:val="00C805E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805E5"/>
    <w:rPr>
      <w:rFonts w:asciiTheme="majorHAnsi" w:eastAsiaTheme="majorEastAsia" w:hAnsiTheme="majorHAnsi" w:cstheme="majorBidi"/>
      <w:color w:val="1F3763" w:themeColor="accent1" w:themeShade="7F"/>
    </w:rPr>
  </w:style>
  <w:style w:type="table" w:customStyle="1" w:styleId="TableGrid2">
    <w:name w:val="Table Grid2"/>
    <w:basedOn w:val="TableNormal"/>
    <w:next w:val="TableGrid"/>
    <w:uiPriority w:val="39"/>
    <w:rsid w:val="00DF219C"/>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E43879"/>
    <w:rPr>
      <w:color w:val="0563C1" w:themeColor="hyperlink"/>
      <w:u w:val="single"/>
    </w:rPr>
  </w:style>
  <w:style w:type="paragraph" w:customStyle="1" w:styleId="xmsonormal">
    <w:name w:val="x_msonormal"/>
    <w:basedOn w:val="Normal"/>
    <w:rsid w:val="00C251A1"/>
    <w:pPr>
      <w:spacing w:before="100" w:beforeAutospacing="1" w:after="100" w:afterAutospacing="1"/>
    </w:pPr>
    <w:rPr>
      <w:rFonts w:ascii="Times New Roman" w:eastAsia="Times New Roman"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311412">
      <w:bodyDiv w:val="1"/>
      <w:marLeft w:val="0"/>
      <w:marRight w:val="0"/>
      <w:marTop w:val="0"/>
      <w:marBottom w:val="0"/>
      <w:divBdr>
        <w:top w:val="none" w:sz="0" w:space="0" w:color="auto"/>
        <w:left w:val="none" w:sz="0" w:space="0" w:color="auto"/>
        <w:bottom w:val="none" w:sz="0" w:space="0" w:color="auto"/>
        <w:right w:val="none" w:sz="0" w:space="0" w:color="auto"/>
      </w:divBdr>
    </w:div>
    <w:div w:id="837959055">
      <w:bodyDiv w:val="1"/>
      <w:marLeft w:val="0"/>
      <w:marRight w:val="0"/>
      <w:marTop w:val="0"/>
      <w:marBottom w:val="0"/>
      <w:divBdr>
        <w:top w:val="none" w:sz="0" w:space="0" w:color="auto"/>
        <w:left w:val="none" w:sz="0" w:space="0" w:color="auto"/>
        <w:bottom w:val="none" w:sz="0" w:space="0" w:color="auto"/>
        <w:right w:val="none" w:sz="0" w:space="0" w:color="auto"/>
      </w:divBdr>
    </w:div>
    <w:div w:id="886726541">
      <w:bodyDiv w:val="1"/>
      <w:marLeft w:val="0"/>
      <w:marRight w:val="0"/>
      <w:marTop w:val="0"/>
      <w:marBottom w:val="0"/>
      <w:divBdr>
        <w:top w:val="none" w:sz="0" w:space="0" w:color="auto"/>
        <w:left w:val="none" w:sz="0" w:space="0" w:color="auto"/>
        <w:bottom w:val="none" w:sz="0" w:space="0" w:color="auto"/>
        <w:right w:val="none" w:sz="0" w:space="0" w:color="auto"/>
      </w:divBdr>
    </w:div>
    <w:div w:id="14535951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ane.org" TargetMode="External"/><Relationship Id="rId18" Type="http://schemas.openxmlformats.org/officeDocument/2006/relationships/hyperlink" Target="http://www.mentalhealth.asn.au" TargetMode="External"/><Relationship Id="rId26" Type="http://schemas.openxmlformats.org/officeDocument/2006/relationships/hyperlink" Target="http://www.headsup.org.au" TargetMode="External"/><Relationship Id="rId39" Type="http://schemas.openxmlformats.org/officeDocument/2006/relationships/theme" Target="theme/theme1.xml"/><Relationship Id="rId21" Type="http://schemas.openxmlformats.org/officeDocument/2006/relationships/hyperlink" Target="http://www.menslineaus.org.au" TargetMode="External"/><Relationship Id="rId34" Type="http://schemas.openxmlformats.org/officeDocument/2006/relationships/hyperlink" Target="http://www.drinkwise.org.au" TargetMode="External"/><Relationship Id="rId7" Type="http://schemas.openxmlformats.org/officeDocument/2006/relationships/endnotes" Target="endnotes.xml"/><Relationship Id="rId12" Type="http://schemas.openxmlformats.org/officeDocument/2006/relationships/hyperlink" Target="http://www.lifeline.org.au" TargetMode="External"/><Relationship Id="rId17" Type="http://schemas.openxmlformats.org/officeDocument/2006/relationships/hyperlink" Target="http://www.mentalhealth.asn.au/well-being/resources.html" TargetMode="External"/><Relationship Id="rId25" Type="http://schemas.openxmlformats.org/officeDocument/2006/relationships/hyperlink" Target="http://www.mentalhealth.asn.au/our-programs/facing-anxiety" TargetMode="External"/><Relationship Id="rId33" Type="http://schemas.openxmlformats.org/officeDocument/2006/relationships/hyperlink" Target="http://www.eatingdisorders.org.a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hfa.com.au" TargetMode="External"/><Relationship Id="rId20" Type="http://schemas.openxmlformats.org/officeDocument/2006/relationships/hyperlink" Target="http://www.salvos.org.au" TargetMode="External"/><Relationship Id="rId29" Type="http://schemas.openxmlformats.org/officeDocument/2006/relationships/hyperlink" Target="http://www.commcarelink.health.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relationships.org.au" TargetMode="External"/><Relationship Id="rId32" Type="http://schemas.openxmlformats.org/officeDocument/2006/relationships/hyperlink" Target="http://www.thebutterflyfoundation.org.au"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beyondblue.org.au" TargetMode="External"/><Relationship Id="rId23" Type="http://schemas.openxmlformats.org/officeDocument/2006/relationships/hyperlink" Target="http://www.lifeline.org.au/Get-Help/Facts---Information/Rural-Mental-Health/Rural-Mental-Health" TargetMode="External"/><Relationship Id="rId28" Type="http://schemas.openxmlformats.org/officeDocument/2006/relationships/hyperlink" Target="http://www.carersaustralia.com.au" TargetMode="External"/><Relationship Id="rId36" Type="http://schemas.openxmlformats.org/officeDocument/2006/relationships/hyperlink" Target="mailto:info@selectwellness.com.au" TargetMode="External"/><Relationship Id="rId10" Type="http://schemas.openxmlformats.org/officeDocument/2006/relationships/header" Target="header2.xml"/><Relationship Id="rId19" Type="http://schemas.openxmlformats.org/officeDocument/2006/relationships/hyperlink" Target="http://www.helpguide.org" TargetMode="External"/><Relationship Id="rId31" Type="http://schemas.openxmlformats.org/officeDocument/2006/relationships/hyperlink" Target="mailto:support@thebutterflyfoundation.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blackdoginstitute.org.au" TargetMode="External"/><Relationship Id="rId22" Type="http://schemas.openxmlformats.org/officeDocument/2006/relationships/hyperlink" Target="http://www.au.reachout.com" TargetMode="External"/><Relationship Id="rId27" Type="http://schemas.openxmlformats.org/officeDocument/2006/relationships/hyperlink" Target="http://www.grief.org.au" TargetMode="External"/><Relationship Id="rId30" Type="http://schemas.openxmlformats.org/officeDocument/2006/relationships/hyperlink" Target="http://www.arafemi.org.au" TargetMode="External"/><Relationship Id="rId35" Type="http://schemas.openxmlformats.org/officeDocument/2006/relationships/hyperlink" Target="http://www.aa.org.au" TargetMode="External"/><Relationship Id="rId8" Type="http://schemas.openxmlformats.org/officeDocument/2006/relationships/header" Target="header1.xml"/><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14D1B9-24A8-4712-8A79-E652DD004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1122</Words>
  <Characters>6402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EEK Pty Ltd</Company>
  <LinksUpToDate>false</LinksUpToDate>
  <CharactersWithSpaces>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 bennett</dc:creator>
  <cp:keywords/>
  <dc:description/>
  <cp:lastModifiedBy>Microsoft account</cp:lastModifiedBy>
  <cp:revision>2</cp:revision>
  <cp:lastPrinted>2018-02-07T04:13:00Z</cp:lastPrinted>
  <dcterms:created xsi:type="dcterms:W3CDTF">2021-11-23T07:17:00Z</dcterms:created>
  <dcterms:modified xsi:type="dcterms:W3CDTF">2021-11-23T07:17:00Z</dcterms:modified>
</cp:coreProperties>
</file>